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1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5072"/>
        <w:gridCol w:w="4719"/>
      </w:tblGrid>
      <w:tr w:rsidR="005B65D2" w:rsidRPr="00F71C26">
        <w:trPr>
          <w:trHeight w:val="413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D2" w:rsidRPr="00F71C26" w:rsidRDefault="005B65D2" w:rsidP="00A01EB7">
            <w:pPr>
              <w:tabs>
                <w:tab w:val="left" w:pos="1418"/>
              </w:tabs>
              <w:snapToGrid w:val="0"/>
              <w:rPr>
                <w:rFonts w:ascii="Gill Sans MT" w:hAnsi="Gill Sans MT"/>
                <w:sz w:val="22"/>
                <w:szCs w:val="22"/>
              </w:rPr>
            </w:pPr>
            <w:r w:rsidRPr="00F71C26">
              <w:rPr>
                <w:rFonts w:ascii="Gill Sans MT" w:hAnsi="Gill Sans MT" w:cs="Arial"/>
                <w:b/>
                <w:sz w:val="22"/>
                <w:szCs w:val="22"/>
              </w:rPr>
              <w:t>TITLE</w:t>
            </w:r>
            <w:r w:rsidR="00742E96" w:rsidRPr="00F71C26">
              <w:rPr>
                <w:rFonts w:ascii="Gill Sans MT" w:hAnsi="Gill Sans MT" w:cs="Arial"/>
                <w:b/>
                <w:sz w:val="22"/>
                <w:szCs w:val="22"/>
              </w:rPr>
              <w:t>:</w:t>
            </w:r>
            <w:r w:rsidRPr="00F71C26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BB2E25">
              <w:rPr>
                <w:rFonts w:ascii="Gill Sans MT" w:hAnsi="Gill Sans MT" w:cs="Arial"/>
                <w:bCs/>
                <w:sz w:val="22"/>
                <w:szCs w:val="22"/>
              </w:rPr>
              <w:t>Gender Equality Advisor</w:t>
            </w:r>
            <w:r w:rsidR="00550A81" w:rsidRPr="00F71C26">
              <w:rPr>
                <w:rFonts w:ascii="Gill Sans MT" w:hAnsi="Gill Sans MT" w:cs="Arial"/>
                <w:bCs/>
                <w:sz w:val="22"/>
                <w:szCs w:val="22"/>
              </w:rPr>
              <w:t xml:space="preserve"> </w:t>
            </w:r>
          </w:p>
        </w:tc>
      </w:tr>
      <w:tr w:rsidR="00567ED1" w:rsidRPr="00F71C26" w:rsidTr="00567ED1">
        <w:trPr>
          <w:trHeight w:val="342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305" w:rsidRDefault="00567ED1" w:rsidP="007542E6">
            <w:pPr>
              <w:tabs>
                <w:tab w:val="left" w:pos="1418"/>
              </w:tabs>
              <w:snapToGrid w:val="0"/>
              <w:rPr>
                <w:rFonts w:ascii="Gill Sans MT" w:hAnsi="Gill Sans MT" w:cs="Arial"/>
                <w:sz w:val="22"/>
                <w:szCs w:val="22"/>
              </w:rPr>
            </w:pPr>
            <w:r w:rsidRPr="00F71C26">
              <w:rPr>
                <w:rFonts w:ascii="Gill Sans MT" w:hAnsi="Gill Sans MT" w:cs="Arial"/>
                <w:b/>
                <w:sz w:val="22"/>
                <w:szCs w:val="22"/>
              </w:rPr>
              <w:t>TEAM/PROGRAMME:</w:t>
            </w:r>
            <w:r w:rsidRPr="00F71C26">
              <w:rPr>
                <w:rFonts w:ascii="Gill Sans MT" w:hAnsi="Gill Sans MT" w:cs="Arial"/>
                <w:sz w:val="22"/>
                <w:szCs w:val="22"/>
              </w:rPr>
              <w:t xml:space="preserve">  </w:t>
            </w:r>
          </w:p>
          <w:p w:rsidR="00567ED1" w:rsidRPr="00F71C26" w:rsidRDefault="007542E6" w:rsidP="007542E6">
            <w:pPr>
              <w:tabs>
                <w:tab w:val="left" w:pos="1418"/>
              </w:tabs>
              <w:snapToGrid w:val="0"/>
              <w:rPr>
                <w:rFonts w:ascii="Gill Sans MT" w:hAnsi="Gill Sans MT" w:cs="Arial"/>
                <w:sz w:val="22"/>
                <w:szCs w:val="22"/>
              </w:rPr>
            </w:pPr>
            <w:r w:rsidRPr="00F71C26">
              <w:rPr>
                <w:rFonts w:ascii="Gill Sans MT" w:hAnsi="Gill Sans MT" w:cstheme="minorBidi"/>
                <w:sz w:val="22"/>
                <w:szCs w:val="22"/>
              </w:rPr>
              <w:t>European</w:t>
            </w:r>
            <w:r w:rsidR="00567ED1" w:rsidRPr="00F71C26">
              <w:rPr>
                <w:rFonts w:ascii="Gill Sans MT" w:hAnsi="Gill Sans MT" w:cstheme="minorBidi"/>
                <w:sz w:val="22"/>
                <w:szCs w:val="22"/>
              </w:rPr>
              <w:t xml:space="preserve"> Refugee Response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D1" w:rsidRPr="00F71C26" w:rsidRDefault="00567ED1" w:rsidP="00312922">
            <w:pPr>
              <w:tabs>
                <w:tab w:val="left" w:pos="1418"/>
              </w:tabs>
              <w:snapToGrid w:val="0"/>
              <w:rPr>
                <w:rFonts w:ascii="Gill Sans MT" w:hAnsi="Gill Sans MT" w:cstheme="minorBidi"/>
                <w:b/>
                <w:sz w:val="22"/>
                <w:szCs w:val="22"/>
              </w:rPr>
            </w:pPr>
            <w:r w:rsidRPr="00F71C26">
              <w:rPr>
                <w:rFonts w:ascii="Gill Sans MT" w:hAnsi="Gill Sans MT" w:cstheme="minorBidi"/>
                <w:b/>
                <w:sz w:val="22"/>
                <w:szCs w:val="22"/>
              </w:rPr>
              <w:t xml:space="preserve">LOCATION: </w:t>
            </w:r>
          </w:p>
          <w:p w:rsidR="00567ED1" w:rsidRPr="00F71C26" w:rsidRDefault="00BB2E25" w:rsidP="00BB2E25">
            <w:pPr>
              <w:tabs>
                <w:tab w:val="left" w:pos="1418"/>
              </w:tabs>
              <w:snapToGrid w:val="0"/>
              <w:rPr>
                <w:rFonts w:ascii="Gill Sans MT" w:hAnsi="Gill Sans MT" w:cstheme="minorBidi"/>
                <w:bCs/>
                <w:sz w:val="22"/>
                <w:szCs w:val="22"/>
              </w:rPr>
            </w:pPr>
            <w:r>
              <w:rPr>
                <w:rFonts w:ascii="Gill Sans MT" w:hAnsi="Gill Sans MT" w:cstheme="minorBidi"/>
                <w:bCs/>
                <w:sz w:val="22"/>
                <w:szCs w:val="22"/>
              </w:rPr>
              <w:t>Greece (with</w:t>
            </w:r>
            <w:r w:rsidR="00567ED1" w:rsidRPr="00F71C26">
              <w:rPr>
                <w:rFonts w:ascii="Gill Sans MT" w:hAnsi="Gill Sans MT" w:cstheme="minorBidi"/>
                <w:bCs/>
                <w:sz w:val="22"/>
                <w:szCs w:val="22"/>
              </w:rPr>
              <w:t xml:space="preserve"> travel throughout Balkans)</w:t>
            </w:r>
          </w:p>
        </w:tc>
      </w:tr>
      <w:tr w:rsidR="00567ED1" w:rsidRPr="00F71C26" w:rsidTr="00567ED1">
        <w:trPr>
          <w:trHeight w:val="403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ED1" w:rsidRPr="00F71C26" w:rsidRDefault="00567ED1" w:rsidP="007C7765">
            <w:pPr>
              <w:tabs>
                <w:tab w:val="left" w:pos="1134"/>
              </w:tabs>
              <w:snapToGrid w:val="0"/>
              <w:rPr>
                <w:rFonts w:ascii="Gill Sans MT" w:hAnsi="Gill Sans MT" w:cs="Arial"/>
                <w:sz w:val="22"/>
                <w:szCs w:val="22"/>
              </w:rPr>
            </w:pPr>
            <w:r w:rsidRPr="00F71C26">
              <w:rPr>
                <w:rFonts w:ascii="Gill Sans MT" w:hAnsi="Gill Sans MT" w:cs="Arial"/>
                <w:b/>
                <w:sz w:val="22"/>
                <w:szCs w:val="22"/>
              </w:rPr>
              <w:t>GRADE</w:t>
            </w:r>
            <w:r w:rsidR="007542E6" w:rsidRPr="00F71C26">
              <w:rPr>
                <w:rFonts w:ascii="Gill Sans MT" w:hAnsi="Gill Sans MT" w:cs="Arial"/>
                <w:sz w:val="22"/>
                <w:szCs w:val="22"/>
              </w:rPr>
              <w:t xml:space="preserve">: </w:t>
            </w:r>
            <w:r w:rsidR="007C7765">
              <w:rPr>
                <w:rFonts w:ascii="Gill Sans MT" w:hAnsi="Gill Sans MT" w:cs="Arial"/>
                <w:sz w:val="22"/>
                <w:szCs w:val="22"/>
              </w:rPr>
              <w:t>TBC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D1" w:rsidRPr="00F71C26" w:rsidRDefault="00567ED1" w:rsidP="00312922">
            <w:pPr>
              <w:tabs>
                <w:tab w:val="left" w:pos="1418"/>
              </w:tabs>
              <w:snapToGrid w:val="0"/>
              <w:rPr>
                <w:rFonts w:ascii="Gill Sans MT" w:hAnsi="Gill Sans MT" w:cstheme="minorBidi"/>
                <w:b/>
                <w:sz w:val="22"/>
                <w:szCs w:val="22"/>
              </w:rPr>
            </w:pPr>
            <w:r w:rsidRPr="00F71C26">
              <w:rPr>
                <w:rFonts w:ascii="Gill Sans MT" w:hAnsi="Gill Sans MT" w:cstheme="minorBidi"/>
                <w:b/>
                <w:sz w:val="22"/>
                <w:szCs w:val="22"/>
              </w:rPr>
              <w:t xml:space="preserve">CONTRACT LENGTH: </w:t>
            </w:r>
          </w:p>
          <w:p w:rsidR="00567ED1" w:rsidRPr="00F71C26" w:rsidRDefault="00BB2E25" w:rsidP="007C7765">
            <w:pPr>
              <w:tabs>
                <w:tab w:val="left" w:pos="1418"/>
              </w:tabs>
              <w:snapToGrid w:val="0"/>
              <w:rPr>
                <w:rFonts w:ascii="Gill Sans MT" w:hAnsi="Gill Sans MT" w:cstheme="minorBidi"/>
                <w:b/>
                <w:sz w:val="22"/>
                <w:szCs w:val="22"/>
              </w:rPr>
            </w:pPr>
            <w:r>
              <w:rPr>
                <w:rFonts w:ascii="Gill Sans MT" w:hAnsi="Gill Sans MT" w:cstheme="minorBidi"/>
                <w:bCs/>
                <w:sz w:val="22"/>
                <w:szCs w:val="22"/>
              </w:rPr>
              <w:t>1</w:t>
            </w:r>
            <w:r w:rsidR="00A01EB7">
              <w:rPr>
                <w:rFonts w:ascii="Gill Sans MT" w:hAnsi="Gill Sans MT" w:cstheme="minorBidi"/>
                <w:bCs/>
                <w:sz w:val="22"/>
                <w:szCs w:val="22"/>
              </w:rPr>
              <w:t xml:space="preserve"> </w:t>
            </w:r>
            <w:r>
              <w:rPr>
                <w:rFonts w:ascii="Gill Sans MT" w:hAnsi="Gill Sans MT" w:cstheme="minorBidi"/>
                <w:bCs/>
                <w:sz w:val="22"/>
                <w:szCs w:val="22"/>
              </w:rPr>
              <w:t>month</w:t>
            </w:r>
            <w:r w:rsidR="00567ED1" w:rsidRPr="00F71C26">
              <w:rPr>
                <w:rFonts w:ascii="Gill Sans MT" w:hAnsi="Gill Sans MT" w:cstheme="minorBidi"/>
                <w:bCs/>
                <w:sz w:val="22"/>
                <w:szCs w:val="22"/>
              </w:rPr>
              <w:t xml:space="preserve"> </w:t>
            </w:r>
            <w:r>
              <w:rPr>
                <w:rFonts w:ascii="Gill Sans MT" w:hAnsi="Gill Sans MT" w:cstheme="minorBidi"/>
                <w:bCs/>
                <w:sz w:val="22"/>
                <w:szCs w:val="22"/>
              </w:rPr>
              <w:t>(not necessarily in a continuous 4 weeks)</w:t>
            </w:r>
          </w:p>
        </w:tc>
      </w:tr>
      <w:tr w:rsidR="005B65D2" w:rsidRPr="00F71C26">
        <w:trPr>
          <w:trHeight w:val="403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F" w:rsidRPr="00F71C26" w:rsidRDefault="002C7500" w:rsidP="00B45C39">
            <w:pPr>
              <w:tabs>
                <w:tab w:val="left" w:pos="984"/>
              </w:tabs>
              <w:snapToGrid w:val="0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F71C26">
              <w:rPr>
                <w:rFonts w:ascii="Gill Sans MT" w:hAnsi="Gill Sans MT" w:cs="Arial"/>
                <w:b/>
                <w:sz w:val="22"/>
                <w:szCs w:val="22"/>
              </w:rPr>
              <w:t>CHILD SAFEGUARDING:</w:t>
            </w:r>
            <w:r w:rsidR="005B65D2" w:rsidRPr="00F71C26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</w:p>
          <w:p w:rsidR="008908AC" w:rsidRPr="00F71C26" w:rsidRDefault="008908AC" w:rsidP="008908AC">
            <w:pPr>
              <w:snapToGrid w:val="0"/>
              <w:rPr>
                <w:rFonts w:ascii="Gill Sans MT" w:hAnsi="Gill Sans MT" w:cs="Arial"/>
                <w:color w:val="000000"/>
                <w:sz w:val="22"/>
                <w:szCs w:val="22"/>
              </w:rPr>
            </w:pPr>
            <w:r w:rsidRPr="00F71C26">
              <w:rPr>
                <w:rFonts w:ascii="Gill Sans MT" w:hAnsi="Gill Sans MT" w:cs="Arial"/>
                <w:color w:val="000000"/>
                <w:sz w:val="22"/>
                <w:szCs w:val="22"/>
                <w:lang w:val="en-US"/>
              </w:rPr>
              <w:t xml:space="preserve">Level 3:  the role holder will have contact with children and/or young people </w:t>
            </w:r>
            <w:r w:rsidRPr="00F71C26">
              <w:rPr>
                <w:rFonts w:ascii="Gill Sans MT" w:hAnsi="Gill Sans MT" w:cs="Arial"/>
                <w:i/>
                <w:iCs/>
                <w:color w:val="000000"/>
                <w:sz w:val="22"/>
                <w:szCs w:val="22"/>
                <w:u w:val="single"/>
                <w:lang w:val="en-US"/>
              </w:rPr>
              <w:t>either</w:t>
            </w:r>
            <w:r w:rsidRPr="00F71C26">
              <w:rPr>
                <w:rFonts w:ascii="Gill Sans MT" w:hAnsi="Gill Sans MT" w:cs="Arial"/>
                <w:color w:val="000000"/>
                <w:sz w:val="22"/>
                <w:szCs w:val="22"/>
                <w:lang w:val="en-US"/>
              </w:rPr>
              <w:t xml:space="preserve"> frequently </w:t>
            </w:r>
            <w:r w:rsidRPr="00F71C26">
              <w:rPr>
                <w:rFonts w:ascii="Gill Sans MT" w:hAnsi="Gill Sans MT" w:cs="Arial"/>
                <w:color w:val="000000"/>
                <w:sz w:val="22"/>
                <w:szCs w:val="22"/>
              </w:rPr>
              <w:t xml:space="preserve">(e.g. once a week or more) </w:t>
            </w:r>
            <w:r w:rsidRPr="00F71C26">
              <w:rPr>
                <w:rFonts w:ascii="Gill Sans MT" w:hAnsi="Gill Sans MT" w:cs="Arial"/>
                <w:color w:val="000000"/>
                <w:sz w:val="22"/>
                <w:szCs w:val="22"/>
                <w:u w:val="single"/>
              </w:rPr>
              <w:t>or</w:t>
            </w:r>
            <w:r w:rsidRPr="00F71C26">
              <w:rPr>
                <w:rFonts w:ascii="Gill Sans MT" w:hAnsi="Gill Sans MT" w:cs="Arial"/>
                <w:color w:val="000000"/>
                <w:sz w:val="22"/>
                <w:szCs w:val="22"/>
              </w:rPr>
              <w:t xml:space="preserve"> intensively (e.g. four days in one month or more or overnight) because they work in country programs; or are visiting country programs; ore because they are responsible for implementing the police checking/vetting process staff.</w:t>
            </w:r>
          </w:p>
          <w:p w:rsidR="005B65D2" w:rsidRPr="00F71C26" w:rsidRDefault="005B65D2" w:rsidP="00672782">
            <w:pPr>
              <w:tabs>
                <w:tab w:val="left" w:pos="984"/>
              </w:tabs>
              <w:rPr>
                <w:rFonts w:ascii="Gill Sans MT" w:hAnsi="Gill Sans MT" w:cs="Gill Sans MT"/>
                <w:sz w:val="22"/>
                <w:szCs w:val="22"/>
              </w:rPr>
            </w:pPr>
          </w:p>
        </w:tc>
      </w:tr>
      <w:tr w:rsidR="005B65D2" w:rsidRPr="00F71C26" w:rsidTr="00BB2E25">
        <w:trPr>
          <w:trHeight w:val="1252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D2" w:rsidRPr="00F71C26" w:rsidRDefault="005B65D2">
            <w:pPr>
              <w:snapToGrid w:val="0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F71C26">
              <w:rPr>
                <w:rFonts w:ascii="Gill Sans MT" w:hAnsi="Gill Sans MT" w:cs="Arial"/>
                <w:b/>
                <w:sz w:val="22"/>
                <w:szCs w:val="22"/>
              </w:rPr>
              <w:t xml:space="preserve">ROLE PURPOSE: </w:t>
            </w:r>
          </w:p>
          <w:p w:rsidR="00550A81" w:rsidRPr="00BB2E25" w:rsidRDefault="00BB2E25" w:rsidP="00DB2C2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BB2E25">
              <w:rPr>
                <w:rFonts w:ascii="Gill Sans MT" w:hAnsi="Gill Sans MT" w:cs="Arial"/>
                <w:sz w:val="22"/>
                <w:szCs w:val="22"/>
              </w:rPr>
              <w:t xml:space="preserve">The Gender Equality Advisor will provide technical guidance and oversight to the humanitarian response, and ensure that the response incorporates </w:t>
            </w:r>
            <w:r w:rsidR="00DB2C25">
              <w:rPr>
                <w:rFonts w:ascii="Gill Sans MT" w:hAnsi="Gill Sans MT" w:cs="Arial"/>
                <w:sz w:val="22"/>
                <w:szCs w:val="22"/>
              </w:rPr>
              <w:t>Save the Children</w:t>
            </w:r>
            <w:r w:rsidRPr="00BB2E25">
              <w:rPr>
                <w:rFonts w:ascii="Gill Sans MT" w:hAnsi="Gill Sans MT" w:cs="Arial"/>
                <w:sz w:val="22"/>
                <w:szCs w:val="22"/>
              </w:rPr>
              <w:t xml:space="preserve"> Gender Equality programming principles, and that interventions apply minimum 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standards for gender equality. </w:t>
            </w:r>
          </w:p>
        </w:tc>
      </w:tr>
      <w:tr w:rsidR="005B65D2" w:rsidRPr="00F71C26" w:rsidTr="00D953D5">
        <w:trPr>
          <w:trHeight w:val="703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D2" w:rsidRPr="00F71C26" w:rsidRDefault="005B65D2">
            <w:pPr>
              <w:tabs>
                <w:tab w:val="left" w:pos="2410"/>
              </w:tabs>
              <w:snapToGrid w:val="0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F71C26">
              <w:rPr>
                <w:rFonts w:ascii="Gill Sans MT" w:hAnsi="Gill Sans MT" w:cs="Arial"/>
                <w:b/>
                <w:sz w:val="22"/>
                <w:szCs w:val="22"/>
              </w:rPr>
              <w:t xml:space="preserve">SCOPE OF ROLE: </w:t>
            </w:r>
          </w:p>
          <w:p w:rsidR="00B405D3" w:rsidRPr="00F71C26" w:rsidRDefault="005B65D2" w:rsidP="00D953D5">
            <w:pPr>
              <w:rPr>
                <w:rFonts w:ascii="Gill Sans MT" w:hAnsi="Gill Sans MT" w:cs="Arial"/>
                <w:sz w:val="22"/>
                <w:szCs w:val="22"/>
              </w:rPr>
            </w:pPr>
            <w:r w:rsidRPr="00F71C26">
              <w:rPr>
                <w:rFonts w:ascii="Gill Sans MT" w:hAnsi="Gill Sans MT" w:cs="Arial"/>
                <w:b/>
                <w:sz w:val="22"/>
                <w:szCs w:val="22"/>
              </w:rPr>
              <w:t>Reports to</w:t>
            </w:r>
            <w:r w:rsidR="00F52183" w:rsidRPr="00F71C26">
              <w:rPr>
                <w:rFonts w:ascii="Gill Sans MT" w:hAnsi="Gill Sans MT" w:cs="Arial"/>
                <w:b/>
                <w:sz w:val="22"/>
                <w:szCs w:val="22"/>
              </w:rPr>
              <w:t>:</w:t>
            </w:r>
            <w:r w:rsidR="00B405D3" w:rsidRPr="00F71C26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="00D953D5" w:rsidRPr="00F71C26">
              <w:rPr>
                <w:rFonts w:ascii="Gill Sans MT" w:hAnsi="Gill Sans MT" w:cstheme="minorBidi"/>
                <w:sz w:val="22"/>
                <w:szCs w:val="22"/>
              </w:rPr>
              <w:t>Regional Response Team Leader</w:t>
            </w:r>
          </w:p>
        </w:tc>
      </w:tr>
      <w:tr w:rsidR="005B65D2" w:rsidRPr="00F71C26"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D2" w:rsidRPr="00F71C26" w:rsidRDefault="005B65D2">
            <w:pPr>
              <w:tabs>
                <w:tab w:val="left" w:pos="2977"/>
              </w:tabs>
              <w:snapToGrid w:val="0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F71C26">
              <w:rPr>
                <w:rFonts w:ascii="Gill Sans MT" w:hAnsi="Gill Sans MT" w:cs="Arial"/>
                <w:b/>
                <w:sz w:val="22"/>
                <w:szCs w:val="22"/>
              </w:rPr>
              <w:t>KEY AREAS OF ACCOUNTABILITY:</w:t>
            </w:r>
          </w:p>
          <w:p w:rsidR="0048135D" w:rsidRPr="00F71C26" w:rsidRDefault="00FC5305" w:rsidP="00FC5305">
            <w:pPr>
              <w:tabs>
                <w:tab w:val="left" w:pos="2977"/>
              </w:tabs>
              <w:snapToGrid w:val="0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F71C26">
              <w:rPr>
                <w:rFonts w:ascii="Gill Sans MT" w:hAnsi="Gill Sans MT" w:cs="Arial"/>
                <w:b/>
                <w:sz w:val="22"/>
                <w:szCs w:val="22"/>
              </w:rPr>
              <w:t>M</w:t>
            </w:r>
            <w:r>
              <w:rPr>
                <w:rFonts w:ascii="Gill Sans MT" w:hAnsi="Gill Sans MT" w:cs="Arial"/>
                <w:b/>
                <w:sz w:val="22"/>
                <w:szCs w:val="22"/>
              </w:rPr>
              <w:t>onitoring and Evaluation (M&amp;E)</w:t>
            </w:r>
            <w:r w:rsidR="0048135D" w:rsidRPr="00F71C26">
              <w:rPr>
                <w:rFonts w:ascii="Gill Sans MT" w:hAnsi="Gill Sans MT" w:cs="Arial"/>
                <w:b/>
                <w:sz w:val="22"/>
                <w:szCs w:val="22"/>
              </w:rPr>
              <w:t>:</w:t>
            </w:r>
          </w:p>
          <w:p w:rsidR="00BB2E25" w:rsidRPr="00BB2E25" w:rsidRDefault="00BB2E25" w:rsidP="00DB2C25">
            <w:pPr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BB2E25">
              <w:rPr>
                <w:rFonts w:ascii="Gill Sans MT" w:hAnsi="Gill Sans MT" w:cs="Arial"/>
                <w:sz w:val="22"/>
                <w:szCs w:val="22"/>
              </w:rPr>
              <w:t xml:space="preserve">Ensure the humanitarian response incorporates </w:t>
            </w:r>
            <w:r w:rsidR="00DB2C25">
              <w:rPr>
                <w:rFonts w:ascii="Gill Sans MT" w:hAnsi="Gill Sans MT" w:cs="Arial"/>
                <w:sz w:val="22"/>
                <w:szCs w:val="22"/>
              </w:rPr>
              <w:t>Save the Children</w:t>
            </w:r>
            <w:r w:rsidRPr="00BB2E25">
              <w:rPr>
                <w:rFonts w:ascii="Gill Sans MT" w:hAnsi="Gill Sans MT" w:cs="Arial"/>
                <w:sz w:val="22"/>
                <w:szCs w:val="22"/>
              </w:rPr>
              <w:t xml:space="preserve"> gender principles as well as minimum standards on gender in humanitarian response (IASC Gender in Humanitarian Action, IASC Guidelines for Gender-based Violence, </w:t>
            </w:r>
            <w:proofErr w:type="spellStart"/>
            <w:r w:rsidRPr="00BB2E25">
              <w:rPr>
                <w:rFonts w:ascii="Gill Sans MT" w:hAnsi="Gill Sans MT" w:cs="Arial"/>
                <w:sz w:val="22"/>
                <w:szCs w:val="22"/>
              </w:rPr>
              <w:t>etc</w:t>
            </w:r>
            <w:proofErr w:type="spellEnd"/>
            <w:r w:rsidRPr="00BB2E25">
              <w:rPr>
                <w:rFonts w:ascii="Gill Sans MT" w:hAnsi="Gill Sans MT" w:cs="Arial"/>
                <w:sz w:val="22"/>
                <w:szCs w:val="22"/>
              </w:rPr>
              <w:t>).</w:t>
            </w:r>
          </w:p>
          <w:p w:rsidR="00BB2E25" w:rsidRPr="00BB2E25" w:rsidRDefault="00BB2E25" w:rsidP="00BB2E25">
            <w:pPr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BB2E25">
              <w:rPr>
                <w:rFonts w:ascii="Gill Sans MT" w:hAnsi="Gill Sans MT" w:cs="Arial"/>
                <w:sz w:val="22"/>
                <w:szCs w:val="22"/>
              </w:rPr>
              <w:t>Provide technical guidance, mentoring and support to the Mobile Response Team and the Country Response teams to mainstream gender equality in the regional response strategy.</w:t>
            </w:r>
          </w:p>
          <w:p w:rsidR="00BB2E25" w:rsidRPr="00BB2E25" w:rsidRDefault="00BB2E25" w:rsidP="00BB2E25">
            <w:pPr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BB2E25">
              <w:rPr>
                <w:rFonts w:ascii="Gill Sans MT" w:hAnsi="Gill Sans MT" w:cs="Arial"/>
                <w:sz w:val="22"/>
                <w:szCs w:val="22"/>
              </w:rPr>
              <w:t>Provide technical support to country response teams and partners to incorporate gender sensitive approaches in all country plans, and support the design of gender transformative interventions where relevant</w:t>
            </w:r>
          </w:p>
          <w:p w:rsidR="00BB2E25" w:rsidRPr="00BB2E25" w:rsidRDefault="00BB2E25" w:rsidP="00BB2E25">
            <w:pPr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BB2E25">
              <w:rPr>
                <w:rFonts w:ascii="Gill Sans MT" w:hAnsi="Gill Sans MT" w:cs="Arial"/>
                <w:sz w:val="22"/>
                <w:szCs w:val="22"/>
              </w:rPr>
              <w:t>Provide relevant capacity strengthening on gender equality principles and tools to response staff and partners</w:t>
            </w:r>
          </w:p>
          <w:p w:rsidR="00BB2E25" w:rsidRPr="00BB2E25" w:rsidRDefault="00BB2E25" w:rsidP="00BB2E25">
            <w:pPr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BB2E25">
              <w:rPr>
                <w:rFonts w:ascii="Gill Sans MT" w:hAnsi="Gill Sans MT" w:cs="Arial"/>
                <w:sz w:val="22"/>
                <w:szCs w:val="22"/>
              </w:rPr>
              <w:t xml:space="preserve">Support the collection and analysis of relevant gender data, and ensure gender is integrated in all MEAL plans. </w:t>
            </w:r>
          </w:p>
          <w:p w:rsidR="00BB2E25" w:rsidRPr="00BB2E25" w:rsidRDefault="00BB2E25" w:rsidP="00BB2E25">
            <w:pPr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BB2E25">
              <w:rPr>
                <w:rFonts w:ascii="Gill Sans MT" w:hAnsi="Gill Sans MT" w:cs="Arial"/>
                <w:sz w:val="22"/>
                <w:szCs w:val="22"/>
              </w:rPr>
              <w:lastRenderedPageBreak/>
              <w:t>Actively participate in regional and other international networks related to gender equality issues, and coordinate with other actors as relevant</w:t>
            </w:r>
          </w:p>
          <w:p w:rsidR="00577050" w:rsidRPr="00BB2E25" w:rsidRDefault="00BB2E25" w:rsidP="00BB2E25">
            <w:pPr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BB2E25">
              <w:rPr>
                <w:rFonts w:ascii="Gill Sans MT" w:hAnsi="Gill Sans MT" w:cs="Arial"/>
                <w:sz w:val="22"/>
                <w:szCs w:val="22"/>
              </w:rPr>
              <w:t>Support Advocacy efforts related to the humanitarian response</w:t>
            </w:r>
          </w:p>
        </w:tc>
      </w:tr>
      <w:tr w:rsidR="005B65D2" w:rsidRPr="00F71C26"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D2" w:rsidRPr="00F71C26" w:rsidRDefault="005B65D2">
            <w:pPr>
              <w:snapToGrid w:val="0"/>
              <w:ind w:left="-24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F71C26">
              <w:rPr>
                <w:rFonts w:ascii="Gill Sans MT" w:hAnsi="Gill Sans MT" w:cs="Arial"/>
                <w:b/>
                <w:sz w:val="22"/>
                <w:szCs w:val="22"/>
              </w:rPr>
              <w:lastRenderedPageBreak/>
              <w:t>SKILLS AND BEHAVIOURS (our Values in Practice)</w:t>
            </w:r>
          </w:p>
          <w:p w:rsidR="005B65D2" w:rsidRPr="00F71C26" w:rsidRDefault="005B65D2">
            <w:pPr>
              <w:ind w:left="-24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F71C26">
              <w:rPr>
                <w:rFonts w:ascii="Gill Sans MT" w:hAnsi="Gill Sans MT" w:cs="Arial"/>
                <w:b/>
                <w:sz w:val="22"/>
                <w:szCs w:val="22"/>
              </w:rPr>
              <w:t>Accountability:</w:t>
            </w:r>
          </w:p>
          <w:p w:rsidR="005B65D2" w:rsidRPr="00F71C26" w:rsidRDefault="005B65D2" w:rsidP="00D801D9">
            <w:pPr>
              <w:numPr>
                <w:ilvl w:val="0"/>
                <w:numId w:val="11"/>
              </w:numPr>
              <w:tabs>
                <w:tab w:val="clear" w:pos="696"/>
              </w:tabs>
              <w:ind w:left="374"/>
              <w:rPr>
                <w:rFonts w:ascii="Gill Sans MT" w:hAnsi="Gill Sans MT" w:cs="Arial"/>
                <w:sz w:val="22"/>
                <w:szCs w:val="22"/>
              </w:rPr>
            </w:pPr>
            <w:r w:rsidRPr="00F71C26">
              <w:rPr>
                <w:rFonts w:ascii="Gill Sans MT" w:hAnsi="Gill Sans MT" w:cs="Arial"/>
                <w:sz w:val="22"/>
                <w:szCs w:val="22"/>
              </w:rPr>
              <w:t xml:space="preserve">Holds </w:t>
            </w:r>
            <w:proofErr w:type="spellStart"/>
            <w:r w:rsidRPr="00F71C26">
              <w:rPr>
                <w:rFonts w:ascii="Gill Sans MT" w:hAnsi="Gill Sans MT" w:cs="Arial"/>
                <w:sz w:val="22"/>
                <w:szCs w:val="22"/>
              </w:rPr>
              <w:t>self accountable</w:t>
            </w:r>
            <w:proofErr w:type="spellEnd"/>
            <w:r w:rsidRPr="00F71C26">
              <w:rPr>
                <w:rFonts w:ascii="Gill Sans MT" w:hAnsi="Gill Sans MT" w:cs="Arial"/>
                <w:sz w:val="22"/>
                <w:szCs w:val="22"/>
              </w:rPr>
              <w:t xml:space="preserve"> for making decisions, managing resources efficiently, achieving and role modelling Save the Children values</w:t>
            </w:r>
          </w:p>
          <w:p w:rsidR="005B65D2" w:rsidRPr="00F71C26" w:rsidRDefault="005B65D2" w:rsidP="00D801D9">
            <w:pPr>
              <w:numPr>
                <w:ilvl w:val="0"/>
                <w:numId w:val="11"/>
              </w:numPr>
              <w:tabs>
                <w:tab w:val="clear" w:pos="696"/>
              </w:tabs>
              <w:ind w:left="374"/>
              <w:rPr>
                <w:rFonts w:ascii="Gill Sans MT" w:hAnsi="Gill Sans MT" w:cs="Arial"/>
                <w:sz w:val="22"/>
                <w:szCs w:val="22"/>
              </w:rPr>
            </w:pPr>
            <w:r w:rsidRPr="00F71C26">
              <w:rPr>
                <w:rFonts w:ascii="Gill Sans MT" w:hAnsi="Gill Sans MT" w:cs="Arial"/>
                <w:sz w:val="22"/>
                <w:szCs w:val="22"/>
              </w:rPr>
              <w:t>Holds the team and partners accountable to deliver on their responsibilities - giving them the freedom to deliver in the best way they see fit, providing the necessary development to improve performance and applying appropriate consequences when results are not achieved</w:t>
            </w:r>
          </w:p>
          <w:p w:rsidR="005B65D2" w:rsidRPr="00F71C26" w:rsidRDefault="005B65D2" w:rsidP="00D801D9">
            <w:pPr>
              <w:numPr>
                <w:ilvl w:val="0"/>
                <w:numId w:val="11"/>
              </w:numPr>
              <w:tabs>
                <w:tab w:val="clear" w:pos="696"/>
              </w:tabs>
              <w:ind w:left="374"/>
              <w:rPr>
                <w:rFonts w:ascii="Gill Sans MT" w:hAnsi="Gill Sans MT" w:cs="Arial"/>
                <w:sz w:val="22"/>
                <w:szCs w:val="22"/>
              </w:rPr>
            </w:pPr>
            <w:r w:rsidRPr="00F71C26">
              <w:rPr>
                <w:rFonts w:ascii="Gill Sans MT" w:hAnsi="Gill Sans MT" w:cs="Arial"/>
                <w:sz w:val="22"/>
                <w:szCs w:val="22"/>
              </w:rPr>
              <w:t>Creates a managerial environment  to lead, enable and maintain our culture of child safeguarding</w:t>
            </w:r>
          </w:p>
          <w:p w:rsidR="005B65D2" w:rsidRPr="00F71C26" w:rsidRDefault="005B65D2" w:rsidP="00D801D9">
            <w:pPr>
              <w:ind w:left="14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F71C26">
              <w:rPr>
                <w:rFonts w:ascii="Gill Sans MT" w:hAnsi="Gill Sans MT" w:cs="Arial"/>
                <w:b/>
                <w:sz w:val="22"/>
                <w:szCs w:val="22"/>
              </w:rPr>
              <w:t>Ambition:</w:t>
            </w:r>
          </w:p>
          <w:p w:rsidR="005B65D2" w:rsidRPr="00F71C26" w:rsidRDefault="005B65D2" w:rsidP="00D801D9">
            <w:pPr>
              <w:numPr>
                <w:ilvl w:val="0"/>
                <w:numId w:val="15"/>
              </w:numPr>
              <w:tabs>
                <w:tab w:val="clear" w:pos="696"/>
              </w:tabs>
              <w:ind w:left="374"/>
              <w:rPr>
                <w:rFonts w:ascii="Gill Sans MT" w:hAnsi="Gill Sans MT" w:cs="Arial"/>
                <w:sz w:val="22"/>
                <w:szCs w:val="22"/>
              </w:rPr>
            </w:pPr>
            <w:r w:rsidRPr="00F71C26">
              <w:rPr>
                <w:rFonts w:ascii="Gill Sans MT" w:hAnsi="Gill Sans MT" w:cs="Arial"/>
                <w:sz w:val="22"/>
                <w:szCs w:val="22"/>
              </w:rPr>
              <w:t>Sets ambitious and challenging goals for themselves and their team, takes responsibility for their own personal development and encourages their team to do the same</w:t>
            </w:r>
          </w:p>
          <w:p w:rsidR="005B65D2" w:rsidRPr="00F71C26" w:rsidRDefault="005B65D2" w:rsidP="00D801D9">
            <w:pPr>
              <w:numPr>
                <w:ilvl w:val="0"/>
                <w:numId w:val="15"/>
              </w:numPr>
              <w:tabs>
                <w:tab w:val="clear" w:pos="696"/>
              </w:tabs>
              <w:ind w:left="374"/>
              <w:rPr>
                <w:rFonts w:ascii="Gill Sans MT" w:hAnsi="Gill Sans MT" w:cs="Arial"/>
                <w:sz w:val="22"/>
                <w:szCs w:val="22"/>
              </w:rPr>
            </w:pPr>
            <w:r w:rsidRPr="00F71C26">
              <w:rPr>
                <w:rFonts w:ascii="Gill Sans MT" w:hAnsi="Gill Sans MT" w:cs="Arial"/>
                <w:sz w:val="22"/>
                <w:szCs w:val="22"/>
              </w:rPr>
              <w:t>Future orientated, thinks strategically and on a global scale</w:t>
            </w:r>
          </w:p>
          <w:p w:rsidR="005B65D2" w:rsidRPr="00F71C26" w:rsidRDefault="005B65D2" w:rsidP="00D801D9">
            <w:pPr>
              <w:ind w:left="14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F71C26">
              <w:rPr>
                <w:rFonts w:ascii="Gill Sans MT" w:hAnsi="Gill Sans MT" w:cs="Arial"/>
                <w:b/>
                <w:sz w:val="22"/>
                <w:szCs w:val="22"/>
              </w:rPr>
              <w:t>Collaboration:</w:t>
            </w:r>
          </w:p>
          <w:p w:rsidR="00D44727" w:rsidRPr="00F71C26" w:rsidRDefault="005B65D2" w:rsidP="00D801D9">
            <w:pPr>
              <w:numPr>
                <w:ilvl w:val="0"/>
                <w:numId w:val="6"/>
              </w:numPr>
              <w:tabs>
                <w:tab w:val="clear" w:pos="696"/>
              </w:tabs>
              <w:ind w:left="374"/>
              <w:rPr>
                <w:rFonts w:ascii="Gill Sans MT" w:hAnsi="Gill Sans MT"/>
                <w:sz w:val="22"/>
                <w:szCs w:val="22"/>
              </w:rPr>
            </w:pPr>
            <w:r w:rsidRPr="00F71C26">
              <w:rPr>
                <w:rFonts w:ascii="Gill Sans MT" w:hAnsi="Gill Sans MT" w:cs="Arial"/>
                <w:sz w:val="22"/>
                <w:szCs w:val="22"/>
              </w:rPr>
              <w:t>A</w:t>
            </w:r>
            <w:r w:rsidRPr="00F71C26">
              <w:rPr>
                <w:rFonts w:ascii="Gill Sans MT" w:hAnsi="Gill Sans MT"/>
                <w:sz w:val="22"/>
                <w:szCs w:val="22"/>
              </w:rPr>
              <w:t>pproachable, good listener, easy to talk to; builds and maintains effective relationships with colleagues, Members and external partners and supporters</w:t>
            </w:r>
          </w:p>
          <w:p w:rsidR="00D44727" w:rsidRPr="00F71C26" w:rsidRDefault="00D44727" w:rsidP="00D801D9">
            <w:pPr>
              <w:numPr>
                <w:ilvl w:val="0"/>
                <w:numId w:val="6"/>
              </w:numPr>
              <w:tabs>
                <w:tab w:val="clear" w:pos="696"/>
              </w:tabs>
              <w:ind w:left="374"/>
              <w:rPr>
                <w:rFonts w:ascii="Gill Sans MT" w:hAnsi="Gill Sans MT"/>
                <w:sz w:val="22"/>
                <w:szCs w:val="22"/>
              </w:rPr>
            </w:pPr>
            <w:r w:rsidRPr="00F71C26">
              <w:rPr>
                <w:rFonts w:ascii="Gill Sans MT" w:hAnsi="Gill Sans MT"/>
                <w:sz w:val="22"/>
                <w:szCs w:val="22"/>
              </w:rPr>
              <w:t>Works collaboratively to achieve shared goals and thrives on diversity of people and perspectives; knows when to lead and when to follow and how to ensure effective cross-boundary working.</w:t>
            </w:r>
          </w:p>
          <w:p w:rsidR="00D44727" w:rsidRPr="00F71C26" w:rsidRDefault="00D44727" w:rsidP="00D801D9">
            <w:pPr>
              <w:numPr>
                <w:ilvl w:val="0"/>
                <w:numId w:val="6"/>
              </w:numPr>
              <w:tabs>
                <w:tab w:val="clear" w:pos="696"/>
              </w:tabs>
              <w:ind w:left="374"/>
              <w:rPr>
                <w:rFonts w:ascii="Gill Sans MT" w:hAnsi="Gill Sans MT"/>
                <w:sz w:val="22"/>
                <w:szCs w:val="22"/>
              </w:rPr>
            </w:pPr>
            <w:r w:rsidRPr="00F71C26">
              <w:rPr>
                <w:rFonts w:ascii="Gill Sans MT" w:hAnsi="Gill Sans MT"/>
                <w:sz w:val="22"/>
                <w:szCs w:val="22"/>
              </w:rPr>
              <w:t xml:space="preserve">Communicates clearly and confidently with others to engage and influence; promotes dialogue and ensures timely and appropriate messages, building confidence and trust. </w:t>
            </w:r>
          </w:p>
          <w:p w:rsidR="00D44727" w:rsidRPr="00F71C26" w:rsidRDefault="00D44727" w:rsidP="00D801D9">
            <w:pPr>
              <w:numPr>
                <w:ilvl w:val="0"/>
                <w:numId w:val="6"/>
              </w:numPr>
              <w:tabs>
                <w:tab w:val="clear" w:pos="696"/>
              </w:tabs>
              <w:ind w:left="374"/>
              <w:rPr>
                <w:rFonts w:ascii="Gill Sans MT" w:hAnsi="Gill Sans MT"/>
                <w:sz w:val="22"/>
                <w:szCs w:val="22"/>
              </w:rPr>
            </w:pPr>
            <w:r w:rsidRPr="00F71C26">
              <w:rPr>
                <w:rFonts w:ascii="Gill Sans MT" w:hAnsi="Gill Sans MT"/>
                <w:sz w:val="22"/>
                <w:szCs w:val="22"/>
              </w:rPr>
              <w:t xml:space="preserve">Invests time and energy to actively develop self and others to help realise their full potential, and to build the organisation’s capability for the future. </w:t>
            </w:r>
          </w:p>
          <w:p w:rsidR="00D44727" w:rsidRPr="00F71C26" w:rsidRDefault="005B65D2" w:rsidP="00D801D9">
            <w:pPr>
              <w:ind w:left="14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F71C26">
              <w:rPr>
                <w:rFonts w:ascii="Gill Sans MT" w:hAnsi="Gill Sans MT" w:cs="Arial"/>
                <w:b/>
                <w:sz w:val="22"/>
                <w:szCs w:val="22"/>
              </w:rPr>
              <w:t>C</w:t>
            </w:r>
            <w:r w:rsidR="00D44727" w:rsidRPr="00F71C26">
              <w:rPr>
                <w:rFonts w:ascii="Gill Sans MT" w:hAnsi="Gill Sans MT" w:cs="Arial"/>
                <w:b/>
                <w:sz w:val="22"/>
                <w:szCs w:val="22"/>
              </w:rPr>
              <w:t>reativity:</w:t>
            </w:r>
          </w:p>
          <w:p w:rsidR="00D44727" w:rsidRPr="00F71C26" w:rsidRDefault="00D44727" w:rsidP="00D801D9">
            <w:pPr>
              <w:pStyle w:val="Default"/>
              <w:numPr>
                <w:ilvl w:val="0"/>
                <w:numId w:val="40"/>
              </w:numPr>
              <w:ind w:left="374"/>
              <w:rPr>
                <w:sz w:val="22"/>
                <w:szCs w:val="22"/>
              </w:rPr>
            </w:pPr>
            <w:r w:rsidRPr="00F71C26">
              <w:rPr>
                <w:sz w:val="22"/>
                <w:szCs w:val="22"/>
              </w:rPr>
              <w:t xml:space="preserve">Applies the required technical and professional expertise to the highest standards; promotes and shares best practice within and outside the </w:t>
            </w:r>
            <w:r w:rsidR="008E4A99" w:rsidRPr="00F71C26">
              <w:rPr>
                <w:sz w:val="22"/>
                <w:szCs w:val="22"/>
              </w:rPr>
              <w:t>organization</w:t>
            </w:r>
            <w:r w:rsidRPr="00F71C26">
              <w:rPr>
                <w:sz w:val="22"/>
                <w:szCs w:val="22"/>
              </w:rPr>
              <w:t xml:space="preserve">. </w:t>
            </w:r>
          </w:p>
          <w:p w:rsidR="00D44727" w:rsidRPr="00F71C26" w:rsidRDefault="00D44727" w:rsidP="00D801D9">
            <w:pPr>
              <w:pStyle w:val="Default"/>
              <w:numPr>
                <w:ilvl w:val="0"/>
                <w:numId w:val="40"/>
              </w:numPr>
              <w:ind w:left="374"/>
              <w:rPr>
                <w:sz w:val="22"/>
                <w:szCs w:val="22"/>
              </w:rPr>
            </w:pPr>
            <w:r w:rsidRPr="00F71C26">
              <w:rPr>
                <w:sz w:val="22"/>
                <w:szCs w:val="22"/>
              </w:rPr>
              <w:t xml:space="preserve">Develops and implements innovative solutions to adapt and succeed in ever-changing and uncertain global and working environments. </w:t>
            </w:r>
          </w:p>
          <w:p w:rsidR="00D44727" w:rsidRPr="00F71C26" w:rsidRDefault="00D44727" w:rsidP="00D801D9">
            <w:pPr>
              <w:pStyle w:val="Default"/>
              <w:numPr>
                <w:ilvl w:val="0"/>
                <w:numId w:val="40"/>
              </w:numPr>
              <w:ind w:left="374"/>
              <w:rPr>
                <w:sz w:val="22"/>
                <w:szCs w:val="22"/>
              </w:rPr>
            </w:pPr>
            <w:r w:rsidRPr="00F71C26">
              <w:rPr>
                <w:sz w:val="22"/>
                <w:szCs w:val="22"/>
              </w:rPr>
              <w:t xml:space="preserve">Takes effective, considered and timely decisions by gathering and evaluating relevant information from within or outside the </w:t>
            </w:r>
            <w:r w:rsidR="008E4A99" w:rsidRPr="00F71C26">
              <w:rPr>
                <w:sz w:val="22"/>
                <w:szCs w:val="22"/>
              </w:rPr>
              <w:t>organization</w:t>
            </w:r>
            <w:r w:rsidRPr="00F71C26">
              <w:rPr>
                <w:sz w:val="22"/>
                <w:szCs w:val="22"/>
              </w:rPr>
              <w:t xml:space="preserve">. </w:t>
            </w:r>
          </w:p>
          <w:p w:rsidR="005B65D2" w:rsidRPr="00F71C26" w:rsidRDefault="005B65D2" w:rsidP="00D801D9">
            <w:pPr>
              <w:ind w:left="14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F71C26">
              <w:rPr>
                <w:rFonts w:ascii="Gill Sans MT" w:hAnsi="Gill Sans MT" w:cs="Arial"/>
                <w:b/>
                <w:sz w:val="22"/>
                <w:szCs w:val="22"/>
              </w:rPr>
              <w:t>Integrity:</w:t>
            </w:r>
          </w:p>
          <w:p w:rsidR="005B65D2" w:rsidRPr="00F71C26" w:rsidRDefault="00D44727" w:rsidP="00D801D9">
            <w:pPr>
              <w:numPr>
                <w:ilvl w:val="0"/>
                <w:numId w:val="6"/>
              </w:numPr>
              <w:tabs>
                <w:tab w:val="clear" w:pos="696"/>
              </w:tabs>
              <w:ind w:left="374"/>
              <w:rPr>
                <w:rFonts w:ascii="Gill Sans MT" w:hAnsi="Gill Sans MT"/>
                <w:sz w:val="22"/>
                <w:szCs w:val="22"/>
              </w:rPr>
            </w:pPr>
            <w:r w:rsidRPr="00F71C26">
              <w:rPr>
                <w:rFonts w:ascii="Gill Sans MT" w:hAnsi="Gill Sans MT"/>
                <w:sz w:val="22"/>
                <w:szCs w:val="22"/>
              </w:rPr>
              <w:t>H</w:t>
            </w:r>
            <w:r w:rsidR="005B65D2" w:rsidRPr="00F71C26">
              <w:rPr>
                <w:rFonts w:ascii="Gill Sans MT" w:hAnsi="Gill Sans MT"/>
                <w:sz w:val="22"/>
                <w:szCs w:val="22"/>
              </w:rPr>
              <w:t>onest, encourages openness and transparency, builds trust and confidence</w:t>
            </w:r>
          </w:p>
          <w:p w:rsidR="005B65D2" w:rsidRPr="00F71C26" w:rsidRDefault="00D44727" w:rsidP="00D801D9">
            <w:pPr>
              <w:numPr>
                <w:ilvl w:val="0"/>
                <w:numId w:val="6"/>
              </w:numPr>
              <w:tabs>
                <w:tab w:val="clear" w:pos="696"/>
              </w:tabs>
              <w:ind w:left="374"/>
              <w:rPr>
                <w:rFonts w:ascii="Gill Sans MT" w:hAnsi="Gill Sans MT"/>
                <w:sz w:val="22"/>
                <w:szCs w:val="22"/>
              </w:rPr>
            </w:pPr>
            <w:r w:rsidRPr="00F71C26">
              <w:rPr>
                <w:rFonts w:ascii="Gill Sans MT" w:hAnsi="Gill Sans MT"/>
                <w:sz w:val="22"/>
                <w:szCs w:val="22"/>
              </w:rPr>
              <w:lastRenderedPageBreak/>
              <w:t>D</w:t>
            </w:r>
            <w:r w:rsidR="005B65D2" w:rsidRPr="00F71C26">
              <w:rPr>
                <w:rFonts w:ascii="Gill Sans MT" w:hAnsi="Gill Sans MT"/>
                <w:sz w:val="22"/>
                <w:szCs w:val="22"/>
              </w:rPr>
              <w:t>isplays consistent excellent judgement</w:t>
            </w:r>
          </w:p>
        </w:tc>
      </w:tr>
      <w:tr w:rsidR="005B65D2" w:rsidRPr="00F71C26"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D2" w:rsidRPr="00F71C26" w:rsidRDefault="005B65D2" w:rsidP="00A41D71">
            <w:pPr>
              <w:snapToGrid w:val="0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F71C26">
              <w:rPr>
                <w:rFonts w:ascii="Gill Sans MT" w:hAnsi="Gill Sans MT" w:cs="Arial"/>
                <w:b/>
                <w:sz w:val="22"/>
                <w:szCs w:val="22"/>
              </w:rPr>
              <w:lastRenderedPageBreak/>
              <w:t>QUALIFICATIONS AND EXPERIENCE</w:t>
            </w:r>
          </w:p>
          <w:p w:rsidR="00BB2E25" w:rsidRDefault="00BB2E25" w:rsidP="00D44727">
            <w:pPr>
              <w:snapToGrid w:val="0"/>
              <w:rPr>
                <w:rFonts w:ascii="Gill Sans MT" w:hAnsi="Gill Sans MT" w:cs="Gill Sans MT"/>
                <w:b/>
                <w:bCs/>
                <w:sz w:val="22"/>
                <w:szCs w:val="22"/>
              </w:rPr>
            </w:pPr>
          </w:p>
          <w:p w:rsidR="00550A81" w:rsidRPr="00F71C26" w:rsidRDefault="00A41D71" w:rsidP="00D44727">
            <w:pPr>
              <w:snapToGrid w:val="0"/>
              <w:rPr>
                <w:rFonts w:ascii="Gill Sans MT" w:hAnsi="Gill Sans MT" w:cs="Gill Sans MT"/>
                <w:b/>
                <w:bCs/>
                <w:sz w:val="22"/>
                <w:szCs w:val="22"/>
              </w:rPr>
            </w:pPr>
            <w:r w:rsidRPr="00F71C26">
              <w:rPr>
                <w:rFonts w:ascii="Gill Sans MT" w:hAnsi="Gill Sans MT" w:cs="Gill Sans MT"/>
                <w:b/>
                <w:bCs/>
                <w:sz w:val="22"/>
                <w:szCs w:val="22"/>
              </w:rPr>
              <w:t>Essential:</w:t>
            </w:r>
          </w:p>
          <w:p w:rsidR="00BB2E25" w:rsidRPr="00BB2E25" w:rsidRDefault="00BB2E25" w:rsidP="00BB2E25">
            <w:pPr>
              <w:numPr>
                <w:ilvl w:val="0"/>
                <w:numId w:val="35"/>
              </w:numPr>
              <w:suppressAutoHyphens w:val="0"/>
              <w:snapToGrid w:val="0"/>
              <w:rPr>
                <w:rFonts w:ascii="Gill Sans MT" w:hAnsi="Gill Sans MT" w:cs="Gill Sans MT"/>
                <w:sz w:val="22"/>
                <w:szCs w:val="22"/>
              </w:rPr>
            </w:pPr>
            <w:r w:rsidRPr="00BB2E25">
              <w:rPr>
                <w:rFonts w:ascii="Gill Sans MT" w:hAnsi="Gill Sans MT" w:cs="Gill Sans MT"/>
                <w:sz w:val="22"/>
                <w:szCs w:val="22"/>
              </w:rPr>
              <w:t>Demonstrated experience in designing, implementing and evaluating gender programming in complex humanitarian responses</w:t>
            </w:r>
          </w:p>
          <w:p w:rsidR="00BB2E25" w:rsidRPr="00BB2E25" w:rsidRDefault="00BB2E25" w:rsidP="00BB2E25">
            <w:pPr>
              <w:numPr>
                <w:ilvl w:val="0"/>
                <w:numId w:val="35"/>
              </w:numPr>
              <w:suppressAutoHyphens w:val="0"/>
              <w:snapToGrid w:val="0"/>
              <w:rPr>
                <w:rFonts w:ascii="Gill Sans MT" w:hAnsi="Gill Sans MT" w:cs="Gill Sans MT"/>
                <w:sz w:val="22"/>
                <w:szCs w:val="22"/>
              </w:rPr>
            </w:pPr>
            <w:r w:rsidRPr="00BB2E25">
              <w:rPr>
                <w:rFonts w:ascii="Gill Sans MT" w:hAnsi="Gill Sans MT" w:cs="Gill Sans MT"/>
                <w:sz w:val="22"/>
                <w:szCs w:val="22"/>
              </w:rPr>
              <w:t>Solid knowledge of gender minimum standards and their application in humanitarian responses</w:t>
            </w:r>
          </w:p>
          <w:p w:rsidR="00BB2E25" w:rsidRPr="00BB2E25" w:rsidRDefault="00BB2E25" w:rsidP="00BB2E25">
            <w:pPr>
              <w:numPr>
                <w:ilvl w:val="0"/>
                <w:numId w:val="35"/>
              </w:numPr>
              <w:suppressAutoHyphens w:val="0"/>
              <w:snapToGrid w:val="0"/>
              <w:rPr>
                <w:rFonts w:ascii="Gill Sans MT" w:hAnsi="Gill Sans MT" w:cs="Gill Sans MT"/>
                <w:sz w:val="22"/>
                <w:szCs w:val="22"/>
              </w:rPr>
            </w:pPr>
            <w:r w:rsidRPr="00BB2E25">
              <w:rPr>
                <w:rFonts w:ascii="Gill Sans MT" w:hAnsi="Gill Sans MT" w:cs="Gill Sans MT"/>
                <w:sz w:val="22"/>
                <w:szCs w:val="22"/>
              </w:rPr>
              <w:t xml:space="preserve">Demonstrated experience in strengthening the capacity of staff and partners on technical issues in an emergency response </w:t>
            </w:r>
          </w:p>
          <w:p w:rsidR="00BB2E25" w:rsidRPr="00BB2E25" w:rsidRDefault="00BB2E25" w:rsidP="00BB2E25">
            <w:pPr>
              <w:numPr>
                <w:ilvl w:val="0"/>
                <w:numId w:val="35"/>
              </w:numPr>
              <w:suppressAutoHyphens w:val="0"/>
              <w:snapToGrid w:val="0"/>
              <w:rPr>
                <w:rFonts w:ascii="Gill Sans MT" w:hAnsi="Gill Sans MT" w:cs="Gill Sans MT"/>
                <w:sz w:val="22"/>
                <w:szCs w:val="22"/>
              </w:rPr>
            </w:pPr>
            <w:r w:rsidRPr="00BB2E25">
              <w:rPr>
                <w:rFonts w:ascii="Gill Sans MT" w:hAnsi="Gill Sans MT" w:cs="Gill Sans MT"/>
                <w:sz w:val="22"/>
                <w:szCs w:val="22"/>
              </w:rPr>
              <w:t>Ability to analyse information, evaluate options and to think and plan strategically</w:t>
            </w:r>
          </w:p>
          <w:p w:rsidR="00BB2E25" w:rsidRPr="00BB2E25" w:rsidRDefault="00BB2E25" w:rsidP="00BB2E25">
            <w:pPr>
              <w:numPr>
                <w:ilvl w:val="0"/>
                <w:numId w:val="35"/>
              </w:numPr>
              <w:suppressAutoHyphens w:val="0"/>
              <w:snapToGrid w:val="0"/>
              <w:rPr>
                <w:rFonts w:ascii="Gill Sans MT" w:hAnsi="Gill Sans MT" w:cs="Gill Sans MT"/>
                <w:sz w:val="22"/>
                <w:szCs w:val="22"/>
              </w:rPr>
            </w:pPr>
            <w:r w:rsidRPr="00BB2E25">
              <w:rPr>
                <w:rFonts w:ascii="Gill Sans MT" w:hAnsi="Gill Sans MT" w:cs="Gill Sans MT"/>
                <w:sz w:val="22"/>
                <w:szCs w:val="22"/>
              </w:rPr>
              <w:t>Team player who is able to work collaboratively and with people of diverse backgrounds</w:t>
            </w:r>
          </w:p>
          <w:p w:rsidR="00BB2E25" w:rsidRPr="00BB2E25" w:rsidRDefault="00BB2E25" w:rsidP="00BB2E25">
            <w:pPr>
              <w:numPr>
                <w:ilvl w:val="0"/>
                <w:numId w:val="35"/>
              </w:numPr>
              <w:suppressAutoHyphens w:val="0"/>
              <w:snapToGrid w:val="0"/>
              <w:rPr>
                <w:rFonts w:ascii="Gill Sans MT" w:hAnsi="Gill Sans MT" w:cs="Gill Sans MT"/>
                <w:sz w:val="22"/>
                <w:szCs w:val="22"/>
              </w:rPr>
            </w:pPr>
            <w:r w:rsidRPr="00BB2E25">
              <w:rPr>
                <w:rFonts w:ascii="Gill Sans MT" w:hAnsi="Gill Sans MT" w:cs="Gill Sans MT"/>
                <w:sz w:val="22"/>
                <w:szCs w:val="22"/>
              </w:rPr>
              <w:t>Politically and culturally sensitive with qualities of patience, tact and diplomacy</w:t>
            </w:r>
          </w:p>
          <w:p w:rsidR="00BB2E25" w:rsidRPr="00BB2E25" w:rsidRDefault="00BB2E25" w:rsidP="00BB2E25">
            <w:pPr>
              <w:numPr>
                <w:ilvl w:val="0"/>
                <w:numId w:val="35"/>
              </w:numPr>
              <w:suppressAutoHyphens w:val="0"/>
              <w:snapToGrid w:val="0"/>
              <w:rPr>
                <w:rFonts w:ascii="Gill Sans MT" w:hAnsi="Gill Sans MT" w:cs="Gill Sans MT"/>
                <w:sz w:val="22"/>
                <w:szCs w:val="22"/>
              </w:rPr>
            </w:pPr>
            <w:r w:rsidRPr="00BB2E25">
              <w:rPr>
                <w:rFonts w:ascii="Gill Sans MT" w:hAnsi="Gill Sans MT" w:cs="Gill Sans MT"/>
                <w:sz w:val="22"/>
                <w:szCs w:val="22"/>
              </w:rPr>
              <w:t xml:space="preserve">A high level of written and spoken English </w:t>
            </w:r>
          </w:p>
          <w:p w:rsidR="00BB2E25" w:rsidRPr="00BB2E25" w:rsidRDefault="00BB2E25" w:rsidP="00BB2E25">
            <w:pPr>
              <w:numPr>
                <w:ilvl w:val="0"/>
                <w:numId w:val="35"/>
              </w:numPr>
              <w:suppressAutoHyphens w:val="0"/>
              <w:snapToGrid w:val="0"/>
              <w:rPr>
                <w:rFonts w:ascii="Gill Sans MT" w:hAnsi="Gill Sans MT" w:cs="Gill Sans MT"/>
                <w:sz w:val="22"/>
                <w:szCs w:val="22"/>
              </w:rPr>
            </w:pPr>
            <w:r w:rsidRPr="00BB2E25">
              <w:rPr>
                <w:rFonts w:ascii="Gill Sans MT" w:hAnsi="Gill Sans MT" w:cs="Gill Sans MT"/>
                <w:sz w:val="22"/>
                <w:szCs w:val="22"/>
              </w:rPr>
              <w:t>Commitment to the aims and principles of Save the Children including willingness to abide and enforce the Child Safeguarding Policy. In particular, a good understanding of the mandate and child focus and an ability to ensure this continues to underpin our support.</w:t>
            </w:r>
          </w:p>
          <w:p w:rsidR="00BB2E25" w:rsidRPr="00BB2E25" w:rsidRDefault="00BB2E25" w:rsidP="00BB2E25">
            <w:pPr>
              <w:numPr>
                <w:ilvl w:val="0"/>
                <w:numId w:val="35"/>
              </w:numPr>
              <w:suppressAutoHyphens w:val="0"/>
              <w:snapToGrid w:val="0"/>
              <w:rPr>
                <w:rFonts w:ascii="Gill Sans MT" w:hAnsi="Gill Sans MT" w:cs="Gill Sans MT"/>
                <w:sz w:val="22"/>
                <w:szCs w:val="22"/>
              </w:rPr>
            </w:pPr>
            <w:r w:rsidRPr="00BB2E25">
              <w:rPr>
                <w:rFonts w:ascii="Gill Sans MT" w:hAnsi="Gill Sans MT" w:cs="Gill Sans MT"/>
                <w:sz w:val="22"/>
                <w:szCs w:val="22"/>
              </w:rPr>
              <w:t>Willingness to travel extensively within the Balkan region.</w:t>
            </w:r>
          </w:p>
          <w:p w:rsidR="00BB2E25" w:rsidRPr="00BB2E25" w:rsidRDefault="00BB2E25" w:rsidP="00BB2E25">
            <w:pPr>
              <w:suppressAutoHyphens w:val="0"/>
              <w:snapToGrid w:val="0"/>
              <w:ind w:left="360"/>
              <w:rPr>
                <w:rFonts w:ascii="Gill Sans MT" w:hAnsi="Gill Sans MT" w:cs="Gill Sans MT"/>
                <w:sz w:val="22"/>
                <w:szCs w:val="22"/>
              </w:rPr>
            </w:pPr>
          </w:p>
          <w:p w:rsidR="00BB2E25" w:rsidRPr="00BB2E25" w:rsidRDefault="00BB2E25" w:rsidP="00BB2E25">
            <w:pPr>
              <w:suppressAutoHyphens w:val="0"/>
              <w:snapToGrid w:val="0"/>
              <w:rPr>
                <w:rFonts w:ascii="Gill Sans MT" w:hAnsi="Gill Sans MT" w:cs="Gill Sans MT"/>
                <w:sz w:val="22"/>
                <w:szCs w:val="22"/>
              </w:rPr>
            </w:pPr>
            <w:r w:rsidRPr="00BB2E25">
              <w:rPr>
                <w:rFonts w:ascii="Gill Sans MT" w:hAnsi="Gill Sans MT" w:cs="Gill Sans MT"/>
                <w:b/>
                <w:bCs/>
                <w:sz w:val="22"/>
                <w:szCs w:val="22"/>
              </w:rPr>
              <w:t>Desirable</w:t>
            </w:r>
          </w:p>
          <w:p w:rsidR="00C06503" w:rsidRPr="00BB2E25" w:rsidRDefault="00BB2E25" w:rsidP="00BB2E25">
            <w:pPr>
              <w:numPr>
                <w:ilvl w:val="0"/>
                <w:numId w:val="35"/>
              </w:numPr>
              <w:suppressAutoHyphens w:val="0"/>
              <w:snapToGrid w:val="0"/>
              <w:rPr>
                <w:rFonts w:ascii="Gill Sans MT" w:hAnsi="Gill Sans MT" w:cs="Gill Sans MT"/>
                <w:sz w:val="22"/>
                <w:szCs w:val="22"/>
              </w:rPr>
            </w:pPr>
            <w:r w:rsidRPr="00BB2E25">
              <w:rPr>
                <w:rFonts w:ascii="Gill Sans MT" w:hAnsi="Gill Sans MT" w:cs="Gill Sans MT"/>
                <w:sz w:val="22"/>
                <w:szCs w:val="22"/>
              </w:rPr>
              <w:t>Experience or knowledge of working in relevant regions/contexts</w:t>
            </w:r>
          </w:p>
        </w:tc>
      </w:tr>
      <w:tr w:rsidR="005B65D2" w:rsidRPr="00F71C26"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D2" w:rsidRPr="00F71C26" w:rsidRDefault="005B65D2" w:rsidP="00BB2E25">
            <w:pPr>
              <w:snapToGrid w:val="0"/>
              <w:spacing w:before="120" w:after="120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F71C26">
              <w:rPr>
                <w:rFonts w:ascii="Gill Sans MT" w:hAnsi="Gill Sans MT" w:cs="Arial"/>
                <w:b/>
                <w:sz w:val="22"/>
                <w:szCs w:val="22"/>
              </w:rPr>
              <w:t xml:space="preserve">Date of issue:  </w:t>
            </w:r>
            <w:r w:rsidR="00BB2E25">
              <w:rPr>
                <w:rFonts w:ascii="Gill Sans MT" w:hAnsi="Gill Sans MT" w:cs="Arial"/>
                <w:bCs/>
                <w:sz w:val="22"/>
                <w:szCs w:val="22"/>
              </w:rPr>
              <w:t>March</w:t>
            </w:r>
            <w:r w:rsidR="00EF729E" w:rsidRPr="00F71C26">
              <w:rPr>
                <w:rFonts w:ascii="Gill Sans MT" w:hAnsi="Gill Sans MT" w:cs="Arial"/>
                <w:bCs/>
                <w:sz w:val="22"/>
                <w:szCs w:val="22"/>
              </w:rPr>
              <w:t xml:space="preserve"> </w:t>
            </w:r>
            <w:r w:rsidR="00BB2E25">
              <w:rPr>
                <w:rFonts w:ascii="Gill Sans MT" w:hAnsi="Gill Sans MT" w:cs="Arial"/>
                <w:bCs/>
                <w:sz w:val="22"/>
                <w:szCs w:val="22"/>
              </w:rPr>
              <w:t xml:space="preserve">2016                   </w:t>
            </w:r>
            <w:r w:rsidR="001002AF" w:rsidRPr="00F71C26">
              <w:rPr>
                <w:rFonts w:ascii="Gill Sans MT" w:hAnsi="Gill Sans MT" w:cs="Arial"/>
                <w:bCs/>
                <w:sz w:val="22"/>
                <w:szCs w:val="22"/>
              </w:rPr>
              <w:t xml:space="preserve">      </w:t>
            </w:r>
            <w:r w:rsidR="00F71C26">
              <w:rPr>
                <w:rFonts w:ascii="Gill Sans MT" w:hAnsi="Gill Sans MT" w:cs="Arial"/>
                <w:bCs/>
                <w:sz w:val="22"/>
                <w:szCs w:val="22"/>
              </w:rPr>
              <w:t xml:space="preserve">   </w:t>
            </w:r>
            <w:r w:rsidR="00BB2E25">
              <w:rPr>
                <w:rFonts w:ascii="Gill Sans MT" w:hAnsi="Gill Sans MT" w:cs="Arial"/>
                <w:bCs/>
                <w:sz w:val="22"/>
                <w:szCs w:val="22"/>
              </w:rPr>
              <w:t xml:space="preserve">                           </w:t>
            </w:r>
            <w:r w:rsidR="006226A1" w:rsidRPr="00F71C26">
              <w:rPr>
                <w:rFonts w:ascii="Gill Sans MT" w:hAnsi="Gill Sans MT" w:cs="Arial"/>
                <w:b/>
                <w:sz w:val="22"/>
                <w:szCs w:val="22"/>
              </w:rPr>
              <w:t xml:space="preserve">Author : </w:t>
            </w:r>
            <w:r w:rsidR="00550A81" w:rsidRPr="00F71C26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="00BB2E25">
              <w:rPr>
                <w:rFonts w:ascii="Gill Sans MT" w:hAnsi="Gill Sans MT" w:cs="Arial"/>
                <w:b/>
                <w:sz w:val="22"/>
                <w:szCs w:val="22"/>
              </w:rPr>
              <w:t>Christina Papatheodorou</w:t>
            </w:r>
          </w:p>
        </w:tc>
      </w:tr>
    </w:tbl>
    <w:p w:rsidR="005B65D2" w:rsidRPr="00F71C26" w:rsidRDefault="005B65D2" w:rsidP="00D801D9">
      <w:pPr>
        <w:rPr>
          <w:rFonts w:ascii="Gill Sans MT" w:hAnsi="Gill Sans MT"/>
          <w:sz w:val="22"/>
          <w:szCs w:val="22"/>
        </w:rPr>
      </w:pPr>
    </w:p>
    <w:sectPr w:rsidR="005B65D2" w:rsidRPr="00F71C26" w:rsidSect="000D1557">
      <w:headerReference w:type="even" r:id="rId7"/>
      <w:headerReference w:type="default" r:id="rId8"/>
      <w:footerReference w:type="default" r:id="rId9"/>
      <w:headerReference w:type="first" r:id="rId10"/>
      <w:pgSz w:w="11905" w:h="16837"/>
      <w:pgMar w:top="1276" w:right="1800" w:bottom="113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B9D" w:rsidRDefault="004D5B9D">
      <w:r>
        <w:separator/>
      </w:r>
    </w:p>
  </w:endnote>
  <w:endnote w:type="continuationSeparator" w:id="0">
    <w:p w:rsidR="004D5B9D" w:rsidRDefault="004D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C26" w:rsidRDefault="00FC5305" w:rsidP="00F71C26">
    <w:pPr>
      <w:pStyle w:val="Footer"/>
      <w:pBdr>
        <w:top w:val="single" w:sz="4" w:space="0" w:color="000000"/>
      </w:pBdr>
      <w:ind w:left="0"/>
      <w:rPr>
        <w:rFonts w:ascii="Gill Sans MT" w:hAnsi="Gill Sans MT"/>
        <w:b/>
        <w:i/>
        <w:smallCaps/>
        <w:sz w:val="20"/>
      </w:rPr>
    </w:pPr>
    <w:r>
      <w:rPr>
        <w:rFonts w:ascii="Gill Sans MT" w:hAnsi="Gill Sans MT"/>
        <w:b/>
        <w:i/>
        <w:smallCaps/>
        <w:sz w:val="20"/>
      </w:rPr>
      <w:t>October 2015</w:t>
    </w:r>
  </w:p>
  <w:p w:rsidR="00F71C26" w:rsidRDefault="00F71C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B9D" w:rsidRDefault="004D5B9D">
      <w:r>
        <w:separator/>
      </w:r>
    </w:p>
  </w:footnote>
  <w:footnote w:type="continuationSeparator" w:id="0">
    <w:p w:rsidR="004D5B9D" w:rsidRDefault="004D5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503" w:rsidRDefault="00A01EB7">
    <w:pPr>
      <w:pStyle w:val="Header"/>
    </w:pPr>
    <w:r>
      <w:rPr>
        <w:noProof/>
        <w:lang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left:0;text-align:left;margin-left:0;margin-top:0;width:418.2pt;height:167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C26" w:rsidRPr="007E1EFB" w:rsidRDefault="00F71C26" w:rsidP="00F71C26">
    <w:pPr>
      <w:pStyle w:val="Header"/>
      <w:ind w:left="-142"/>
      <w:jc w:val="center"/>
      <w:rPr>
        <w:rFonts w:ascii="Gill Sans MT" w:hAnsi="Gill Sans MT"/>
        <w:b/>
        <w:smallCaps/>
        <w:szCs w:val="24"/>
      </w:rPr>
    </w:pPr>
    <w:r w:rsidRPr="007E1EFB">
      <w:rPr>
        <w:rFonts w:ascii="Gill Sans MT" w:hAnsi="Gill Sans MT"/>
        <w:b/>
        <w:smallCaps/>
        <w:szCs w:val="24"/>
      </w:rPr>
      <w:t>Save The Children</w:t>
    </w:r>
  </w:p>
  <w:p w:rsidR="00F71C26" w:rsidRPr="007E1EFB" w:rsidRDefault="00F71C26" w:rsidP="00F71C26">
    <w:pPr>
      <w:pStyle w:val="Header"/>
      <w:ind w:left="-142"/>
      <w:jc w:val="center"/>
      <w:rPr>
        <w:rFonts w:ascii="Gill Sans MT" w:hAnsi="Gill Sans MT"/>
        <w:b/>
        <w:smallCaps/>
        <w:szCs w:val="24"/>
      </w:rPr>
    </w:pPr>
    <w:r w:rsidRPr="007E1EFB">
      <w:rPr>
        <w:rFonts w:ascii="Gill Sans MT" w:hAnsi="Gill Sans MT"/>
        <w:b/>
        <w:smallCaps/>
        <w:szCs w:val="24"/>
      </w:rPr>
      <w:t>International Programs</w:t>
    </w:r>
  </w:p>
  <w:p w:rsidR="00C06503" w:rsidRPr="00F71C26" w:rsidRDefault="00F71C26" w:rsidP="00F71C26">
    <w:pPr>
      <w:pStyle w:val="Header"/>
    </w:pPr>
    <w:r>
      <w:rPr>
        <w:rFonts w:ascii="Gill Sans MT" w:hAnsi="Gill Sans MT"/>
        <w:b/>
        <w:smallCaps/>
        <w:sz w:val="22"/>
        <w:szCs w:val="24"/>
      </w:rPr>
      <w:t xml:space="preserve">                                </w:t>
    </w:r>
    <w:r w:rsidRPr="003226B7">
      <w:rPr>
        <w:rFonts w:ascii="Gill Sans MT" w:hAnsi="Gill Sans MT"/>
        <w:b/>
        <w:smallCaps/>
        <w:sz w:val="22"/>
        <w:szCs w:val="24"/>
      </w:rPr>
      <w:t>ROLE PROFILE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503" w:rsidRDefault="00A01EB7">
    <w:pPr>
      <w:pStyle w:val="Header"/>
    </w:pPr>
    <w:r>
      <w:rPr>
        <w:noProof/>
        <w:lang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418.2pt;height:167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4CCB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1304"/>
      </w:pPr>
      <w:rPr>
        <w:rFonts w:cs="Times New Roman"/>
      </w:rPr>
    </w:lvl>
    <w:lvl w:ilvl="1">
      <w:start w:val="1"/>
      <w:numFmt w:val="decimal"/>
      <w:lvlText w:val="5.%2"/>
      <w:lvlJc w:val="left"/>
      <w:pPr>
        <w:tabs>
          <w:tab w:val="num" w:pos="1418"/>
        </w:tabs>
        <w:ind w:left="1418" w:hanging="1418"/>
      </w:pPr>
      <w:rPr>
        <w:rFonts w:ascii="Arial" w:hAnsi="Arial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)"/>
      <w:lvlJc w:val="left"/>
      <w:pPr>
        <w:tabs>
          <w:tab w:val="num" w:pos="1778"/>
        </w:tabs>
        <w:ind w:left="1758" w:hanging="340"/>
      </w:pPr>
      <w:rPr>
        <w:rFonts w:cs="Times New Roman"/>
      </w:rPr>
    </w:lvl>
  </w:abstractNum>
  <w:abstractNum w:abstractNumId="7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00000008"/>
    <w:multiLevelType w:val="singleLevel"/>
    <w:tmpl w:val="00000008"/>
    <w:name w:val="WW8Num13"/>
    <w:lvl w:ilvl="0">
      <w:start w:val="168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 w15:restartNumberingAfterBreak="0">
    <w:nsid w:val="00000009"/>
    <w:multiLevelType w:val="singleLevel"/>
    <w:tmpl w:val="00000009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A"/>
    <w:multiLevelType w:val="singleLevel"/>
    <w:tmpl w:val="0000000A"/>
    <w:name w:val="WW8Num23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11" w15:restartNumberingAfterBreak="0">
    <w:nsid w:val="0000000B"/>
    <w:multiLevelType w:val="singleLevel"/>
    <w:tmpl w:val="0000000B"/>
    <w:name w:val="WW8Num2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2" w15:restartNumberingAfterBreak="0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13" w15:restartNumberingAfterBreak="0">
    <w:nsid w:val="0000000D"/>
    <w:multiLevelType w:val="singleLevel"/>
    <w:tmpl w:val="0000000D"/>
    <w:name w:val="WW8Num2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4" w15:restartNumberingAfterBreak="0">
    <w:nsid w:val="0000000E"/>
    <w:multiLevelType w:val="singleLevel"/>
    <w:tmpl w:val="0000000E"/>
    <w:name w:val="WW8Num31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15" w15:restartNumberingAfterBreak="0">
    <w:nsid w:val="02D13C61"/>
    <w:multiLevelType w:val="hybridMultilevel"/>
    <w:tmpl w:val="12D24BE6"/>
    <w:lvl w:ilvl="0" w:tplc="6A48A9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2E67113"/>
    <w:multiLevelType w:val="hybridMultilevel"/>
    <w:tmpl w:val="8D882354"/>
    <w:lvl w:ilvl="0" w:tplc="D88C1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49D2C94"/>
    <w:multiLevelType w:val="hybridMultilevel"/>
    <w:tmpl w:val="C05E870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F8215BD"/>
    <w:multiLevelType w:val="hybridMultilevel"/>
    <w:tmpl w:val="C6D685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242F0F"/>
    <w:multiLevelType w:val="hybridMultilevel"/>
    <w:tmpl w:val="78EC6E58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166A16B3"/>
    <w:multiLevelType w:val="hybridMultilevel"/>
    <w:tmpl w:val="FD80C510"/>
    <w:lvl w:ilvl="0" w:tplc="D88C19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D4D52F3"/>
    <w:multiLevelType w:val="hybridMultilevel"/>
    <w:tmpl w:val="98AEF0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D65A08"/>
    <w:multiLevelType w:val="hybridMultilevel"/>
    <w:tmpl w:val="757231D6"/>
    <w:lvl w:ilvl="0" w:tplc="D88C1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6430A05"/>
    <w:multiLevelType w:val="multilevel"/>
    <w:tmpl w:val="125E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AB385A"/>
    <w:multiLevelType w:val="hybridMultilevel"/>
    <w:tmpl w:val="4A946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054F36"/>
    <w:multiLevelType w:val="hybridMultilevel"/>
    <w:tmpl w:val="036C7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4E4D53"/>
    <w:multiLevelType w:val="hybridMultilevel"/>
    <w:tmpl w:val="493E2A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734856"/>
    <w:multiLevelType w:val="hybridMultilevel"/>
    <w:tmpl w:val="A5F081D8"/>
    <w:lvl w:ilvl="0" w:tplc="D88C1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3003A43"/>
    <w:multiLevelType w:val="hybridMultilevel"/>
    <w:tmpl w:val="A7783C1A"/>
    <w:lvl w:ilvl="0" w:tplc="0000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6C26A79"/>
    <w:multiLevelType w:val="hybridMultilevel"/>
    <w:tmpl w:val="074AE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5C1674"/>
    <w:multiLevelType w:val="hybridMultilevel"/>
    <w:tmpl w:val="0C325530"/>
    <w:lvl w:ilvl="0" w:tplc="00000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232170"/>
    <w:multiLevelType w:val="hybridMultilevel"/>
    <w:tmpl w:val="F77634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6E509C"/>
    <w:multiLevelType w:val="hybridMultilevel"/>
    <w:tmpl w:val="73D0503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63A7033"/>
    <w:multiLevelType w:val="hybridMultilevel"/>
    <w:tmpl w:val="2E5E3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12E85"/>
    <w:multiLevelType w:val="hybridMultilevel"/>
    <w:tmpl w:val="A1B647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0AB532D"/>
    <w:multiLevelType w:val="hybridMultilevel"/>
    <w:tmpl w:val="97AAD374"/>
    <w:lvl w:ilvl="0" w:tplc="D88C1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6587FB8"/>
    <w:multiLevelType w:val="hybridMultilevel"/>
    <w:tmpl w:val="F76ED6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7446C80"/>
    <w:multiLevelType w:val="hybridMultilevel"/>
    <w:tmpl w:val="57DE35B2"/>
    <w:lvl w:ilvl="0" w:tplc="D88C1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BA8479F"/>
    <w:multiLevelType w:val="hybridMultilevel"/>
    <w:tmpl w:val="E53E12C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557D80"/>
    <w:multiLevelType w:val="hybridMultilevel"/>
    <w:tmpl w:val="E6CE2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7"/>
  </w:num>
  <w:num w:numId="17">
    <w:abstractNumId w:val="19"/>
  </w:num>
  <w:num w:numId="18">
    <w:abstractNumId w:val="31"/>
  </w:num>
  <w:num w:numId="19">
    <w:abstractNumId w:val="18"/>
  </w:num>
  <w:num w:numId="20">
    <w:abstractNumId w:val="25"/>
  </w:num>
  <w:num w:numId="21">
    <w:abstractNumId w:val="23"/>
  </w:num>
  <w:num w:numId="22">
    <w:abstractNumId w:val="21"/>
  </w:num>
  <w:num w:numId="23">
    <w:abstractNumId w:val="33"/>
  </w:num>
  <w:num w:numId="24">
    <w:abstractNumId w:val="39"/>
  </w:num>
  <w:num w:numId="25">
    <w:abstractNumId w:val="24"/>
  </w:num>
  <w:num w:numId="26">
    <w:abstractNumId w:val="30"/>
  </w:num>
  <w:num w:numId="27">
    <w:abstractNumId w:val="28"/>
  </w:num>
  <w:num w:numId="28">
    <w:abstractNumId w:val="26"/>
  </w:num>
  <w:num w:numId="29">
    <w:abstractNumId w:val="20"/>
  </w:num>
  <w:num w:numId="30">
    <w:abstractNumId w:val="16"/>
  </w:num>
  <w:num w:numId="31">
    <w:abstractNumId w:val="37"/>
  </w:num>
  <w:num w:numId="32">
    <w:abstractNumId w:val="22"/>
  </w:num>
  <w:num w:numId="33">
    <w:abstractNumId w:val="27"/>
  </w:num>
  <w:num w:numId="34">
    <w:abstractNumId w:val="35"/>
  </w:num>
  <w:num w:numId="35">
    <w:abstractNumId w:val="34"/>
  </w:num>
  <w:num w:numId="36">
    <w:abstractNumId w:val="36"/>
  </w:num>
  <w:num w:numId="37">
    <w:abstractNumId w:val="32"/>
  </w:num>
  <w:num w:numId="38">
    <w:abstractNumId w:val="38"/>
  </w:num>
  <w:num w:numId="39">
    <w:abstractNumId w:val="15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5F"/>
    <w:rsid w:val="000430BD"/>
    <w:rsid w:val="00046243"/>
    <w:rsid w:val="00047CC9"/>
    <w:rsid w:val="00057955"/>
    <w:rsid w:val="000610F6"/>
    <w:rsid w:val="00072B0E"/>
    <w:rsid w:val="000769C3"/>
    <w:rsid w:val="00082556"/>
    <w:rsid w:val="00092B9F"/>
    <w:rsid w:val="000941E7"/>
    <w:rsid w:val="000B66DC"/>
    <w:rsid w:val="000D1557"/>
    <w:rsid w:val="000D5AEA"/>
    <w:rsid w:val="000E05A5"/>
    <w:rsid w:val="000E5527"/>
    <w:rsid w:val="000E73D9"/>
    <w:rsid w:val="000F3303"/>
    <w:rsid w:val="001002AF"/>
    <w:rsid w:val="00100BC7"/>
    <w:rsid w:val="00102BDD"/>
    <w:rsid w:val="00110DE4"/>
    <w:rsid w:val="00114BA2"/>
    <w:rsid w:val="00135C75"/>
    <w:rsid w:val="001477BE"/>
    <w:rsid w:val="001537E5"/>
    <w:rsid w:val="00191405"/>
    <w:rsid w:val="00197C9D"/>
    <w:rsid w:val="001D6154"/>
    <w:rsid w:val="001E0336"/>
    <w:rsid w:val="001F09AD"/>
    <w:rsid w:val="00206CCD"/>
    <w:rsid w:val="00212598"/>
    <w:rsid w:val="0021626C"/>
    <w:rsid w:val="0022561A"/>
    <w:rsid w:val="00262846"/>
    <w:rsid w:val="0026327F"/>
    <w:rsid w:val="00266099"/>
    <w:rsid w:val="00270DF2"/>
    <w:rsid w:val="00280E0B"/>
    <w:rsid w:val="00283304"/>
    <w:rsid w:val="0029114D"/>
    <w:rsid w:val="00293306"/>
    <w:rsid w:val="002A7D1A"/>
    <w:rsid w:val="002B18E6"/>
    <w:rsid w:val="002B2151"/>
    <w:rsid w:val="002B4B2B"/>
    <w:rsid w:val="002C7500"/>
    <w:rsid w:val="002D3723"/>
    <w:rsid w:val="002F3225"/>
    <w:rsid w:val="00302C2C"/>
    <w:rsid w:val="003407DD"/>
    <w:rsid w:val="00341605"/>
    <w:rsid w:val="00350C3F"/>
    <w:rsid w:val="003512DC"/>
    <w:rsid w:val="003671D5"/>
    <w:rsid w:val="003765A4"/>
    <w:rsid w:val="003869D7"/>
    <w:rsid w:val="003916C7"/>
    <w:rsid w:val="00394746"/>
    <w:rsid w:val="003A10F4"/>
    <w:rsid w:val="003A7DCD"/>
    <w:rsid w:val="003B3141"/>
    <w:rsid w:val="003B67FB"/>
    <w:rsid w:val="003C121E"/>
    <w:rsid w:val="003C1983"/>
    <w:rsid w:val="003E4682"/>
    <w:rsid w:val="003E5324"/>
    <w:rsid w:val="003E6D67"/>
    <w:rsid w:val="003F0239"/>
    <w:rsid w:val="003F2818"/>
    <w:rsid w:val="00400FBD"/>
    <w:rsid w:val="0042373B"/>
    <w:rsid w:val="00442686"/>
    <w:rsid w:val="004450C3"/>
    <w:rsid w:val="0044525C"/>
    <w:rsid w:val="004473A6"/>
    <w:rsid w:val="00460F72"/>
    <w:rsid w:val="00461F90"/>
    <w:rsid w:val="0048135D"/>
    <w:rsid w:val="004862A1"/>
    <w:rsid w:val="004A61BB"/>
    <w:rsid w:val="004B4018"/>
    <w:rsid w:val="004B5AAF"/>
    <w:rsid w:val="004D5B9D"/>
    <w:rsid w:val="004E0D3D"/>
    <w:rsid w:val="00512D91"/>
    <w:rsid w:val="005143E3"/>
    <w:rsid w:val="00523226"/>
    <w:rsid w:val="00550A81"/>
    <w:rsid w:val="00567ED1"/>
    <w:rsid w:val="005739FC"/>
    <w:rsid w:val="00577050"/>
    <w:rsid w:val="005B5E1B"/>
    <w:rsid w:val="005B65D2"/>
    <w:rsid w:val="005C4804"/>
    <w:rsid w:val="005D4038"/>
    <w:rsid w:val="005D54ED"/>
    <w:rsid w:val="005F6753"/>
    <w:rsid w:val="00601237"/>
    <w:rsid w:val="006226A1"/>
    <w:rsid w:val="0062473F"/>
    <w:rsid w:val="00624BE6"/>
    <w:rsid w:val="006346E4"/>
    <w:rsid w:val="006626F8"/>
    <w:rsid w:val="00672782"/>
    <w:rsid w:val="006778DF"/>
    <w:rsid w:val="0068028D"/>
    <w:rsid w:val="00683FA4"/>
    <w:rsid w:val="00693E57"/>
    <w:rsid w:val="006A4038"/>
    <w:rsid w:val="006E2016"/>
    <w:rsid w:val="006F4189"/>
    <w:rsid w:val="00700CA1"/>
    <w:rsid w:val="00712074"/>
    <w:rsid w:val="00713E2B"/>
    <w:rsid w:val="007177D5"/>
    <w:rsid w:val="007219ED"/>
    <w:rsid w:val="0072508B"/>
    <w:rsid w:val="00727B3A"/>
    <w:rsid w:val="00732D4E"/>
    <w:rsid w:val="00742440"/>
    <w:rsid w:val="0074251D"/>
    <w:rsid w:val="00742E96"/>
    <w:rsid w:val="007542E6"/>
    <w:rsid w:val="0077471F"/>
    <w:rsid w:val="007810A0"/>
    <w:rsid w:val="0078353D"/>
    <w:rsid w:val="007840B7"/>
    <w:rsid w:val="00784CC6"/>
    <w:rsid w:val="00787FFC"/>
    <w:rsid w:val="00795FAB"/>
    <w:rsid w:val="007A4A40"/>
    <w:rsid w:val="007C7765"/>
    <w:rsid w:val="007D5DA7"/>
    <w:rsid w:val="007D7D3B"/>
    <w:rsid w:val="007F0D10"/>
    <w:rsid w:val="007F273F"/>
    <w:rsid w:val="007F286E"/>
    <w:rsid w:val="007F36D9"/>
    <w:rsid w:val="00804CD9"/>
    <w:rsid w:val="00815F38"/>
    <w:rsid w:val="00816E5F"/>
    <w:rsid w:val="0082024D"/>
    <w:rsid w:val="008220E7"/>
    <w:rsid w:val="0082318C"/>
    <w:rsid w:val="00827941"/>
    <w:rsid w:val="00844DA9"/>
    <w:rsid w:val="008546CA"/>
    <w:rsid w:val="008908AC"/>
    <w:rsid w:val="0089712D"/>
    <w:rsid w:val="008A2FD1"/>
    <w:rsid w:val="008A3323"/>
    <w:rsid w:val="008A3B51"/>
    <w:rsid w:val="008A421A"/>
    <w:rsid w:val="008A486B"/>
    <w:rsid w:val="008E0E4B"/>
    <w:rsid w:val="008E4A99"/>
    <w:rsid w:val="008F14CD"/>
    <w:rsid w:val="00910B5F"/>
    <w:rsid w:val="00913C72"/>
    <w:rsid w:val="00914BCC"/>
    <w:rsid w:val="009530B8"/>
    <w:rsid w:val="00953B42"/>
    <w:rsid w:val="0096623E"/>
    <w:rsid w:val="00967531"/>
    <w:rsid w:val="009839BB"/>
    <w:rsid w:val="00991EBA"/>
    <w:rsid w:val="00993E7E"/>
    <w:rsid w:val="009D5155"/>
    <w:rsid w:val="009D6C9B"/>
    <w:rsid w:val="009F6AC8"/>
    <w:rsid w:val="00A01EB7"/>
    <w:rsid w:val="00A03889"/>
    <w:rsid w:val="00A10173"/>
    <w:rsid w:val="00A23687"/>
    <w:rsid w:val="00A23E1E"/>
    <w:rsid w:val="00A3528A"/>
    <w:rsid w:val="00A41D71"/>
    <w:rsid w:val="00A55D29"/>
    <w:rsid w:val="00A6448A"/>
    <w:rsid w:val="00A7265C"/>
    <w:rsid w:val="00A934C5"/>
    <w:rsid w:val="00A95EA9"/>
    <w:rsid w:val="00AB5FA5"/>
    <w:rsid w:val="00AC0EA9"/>
    <w:rsid w:val="00AD036B"/>
    <w:rsid w:val="00AD5A06"/>
    <w:rsid w:val="00AD7411"/>
    <w:rsid w:val="00AE34BB"/>
    <w:rsid w:val="00AE4B10"/>
    <w:rsid w:val="00AF72F3"/>
    <w:rsid w:val="00B101EC"/>
    <w:rsid w:val="00B27310"/>
    <w:rsid w:val="00B324A0"/>
    <w:rsid w:val="00B405D3"/>
    <w:rsid w:val="00B41099"/>
    <w:rsid w:val="00B43E1A"/>
    <w:rsid w:val="00B442D0"/>
    <w:rsid w:val="00B45C39"/>
    <w:rsid w:val="00B63142"/>
    <w:rsid w:val="00B844AA"/>
    <w:rsid w:val="00BA5B33"/>
    <w:rsid w:val="00BA7A55"/>
    <w:rsid w:val="00BB153C"/>
    <w:rsid w:val="00BB2E25"/>
    <w:rsid w:val="00BD35BB"/>
    <w:rsid w:val="00BD5435"/>
    <w:rsid w:val="00BF359E"/>
    <w:rsid w:val="00BF6F4F"/>
    <w:rsid w:val="00C052D5"/>
    <w:rsid w:val="00C06503"/>
    <w:rsid w:val="00C370A7"/>
    <w:rsid w:val="00C41B7B"/>
    <w:rsid w:val="00C437B5"/>
    <w:rsid w:val="00C600DD"/>
    <w:rsid w:val="00C62A44"/>
    <w:rsid w:val="00C66077"/>
    <w:rsid w:val="00C73871"/>
    <w:rsid w:val="00C7442E"/>
    <w:rsid w:val="00C82556"/>
    <w:rsid w:val="00C84B0E"/>
    <w:rsid w:val="00C94FCA"/>
    <w:rsid w:val="00CD219E"/>
    <w:rsid w:val="00CF787C"/>
    <w:rsid w:val="00D16DD5"/>
    <w:rsid w:val="00D33C22"/>
    <w:rsid w:val="00D44727"/>
    <w:rsid w:val="00D7262E"/>
    <w:rsid w:val="00D801D9"/>
    <w:rsid w:val="00D831B3"/>
    <w:rsid w:val="00D9002A"/>
    <w:rsid w:val="00D90354"/>
    <w:rsid w:val="00D928BF"/>
    <w:rsid w:val="00D946FE"/>
    <w:rsid w:val="00D94C8D"/>
    <w:rsid w:val="00D953D5"/>
    <w:rsid w:val="00DB2C25"/>
    <w:rsid w:val="00DC36C9"/>
    <w:rsid w:val="00DC38FF"/>
    <w:rsid w:val="00DC6B30"/>
    <w:rsid w:val="00DE64E1"/>
    <w:rsid w:val="00DF5C20"/>
    <w:rsid w:val="00E0121D"/>
    <w:rsid w:val="00E02B07"/>
    <w:rsid w:val="00E12517"/>
    <w:rsid w:val="00E241EF"/>
    <w:rsid w:val="00E301FC"/>
    <w:rsid w:val="00E30595"/>
    <w:rsid w:val="00E718A2"/>
    <w:rsid w:val="00EA1E08"/>
    <w:rsid w:val="00EB54A6"/>
    <w:rsid w:val="00EE7BBB"/>
    <w:rsid w:val="00EF729E"/>
    <w:rsid w:val="00F02C82"/>
    <w:rsid w:val="00F37DF0"/>
    <w:rsid w:val="00F464B3"/>
    <w:rsid w:val="00F52183"/>
    <w:rsid w:val="00F55CBE"/>
    <w:rsid w:val="00F6213D"/>
    <w:rsid w:val="00F71C26"/>
    <w:rsid w:val="00F86299"/>
    <w:rsid w:val="00F95FF0"/>
    <w:rsid w:val="00FC5305"/>
    <w:rsid w:val="00FD1C23"/>
    <w:rsid w:val="00FE3359"/>
    <w:rsid w:val="00FF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5:docId w15:val="{723B5134-6770-4604-87B3-D46D5FAE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557"/>
    <w:pPr>
      <w:suppressAutoHyphens/>
    </w:pPr>
    <w:rPr>
      <w:sz w:val="24"/>
      <w:lang w:val="en-GB" w:eastAsia="ar-SA"/>
    </w:rPr>
  </w:style>
  <w:style w:type="paragraph" w:styleId="Heading1">
    <w:name w:val="heading 1"/>
    <w:basedOn w:val="Normal"/>
    <w:next w:val="Normal"/>
    <w:qFormat/>
    <w:rsid w:val="000D1557"/>
    <w:pPr>
      <w:keepNext/>
      <w:spacing w:before="1080" w:after="480"/>
      <w:ind w:left="15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0D1557"/>
    <w:pPr>
      <w:keepNext/>
      <w:tabs>
        <w:tab w:val="num" w:pos="1418"/>
      </w:tabs>
      <w:spacing w:before="480"/>
      <w:ind w:left="1418" w:hanging="1418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0D1557"/>
    <w:pPr>
      <w:keepNext/>
      <w:tabs>
        <w:tab w:val="left" w:pos="1276"/>
      </w:tabs>
      <w:spacing w:after="48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rsid w:val="000D1557"/>
    <w:pPr>
      <w:keepNext/>
      <w:spacing w:before="240"/>
      <w:ind w:left="15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0D1557"/>
    <w:pPr>
      <w:keepNext/>
      <w:ind w:left="1304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0D1557"/>
    <w:pPr>
      <w:keepNext/>
      <w:ind w:left="1304"/>
      <w:jc w:val="center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D1557"/>
    <w:rPr>
      <w:rFonts w:ascii="Symbol" w:hAnsi="Symbol"/>
    </w:rPr>
  </w:style>
  <w:style w:type="character" w:customStyle="1" w:styleId="WW8Num2z0">
    <w:name w:val="WW8Num2z0"/>
    <w:rsid w:val="000D1557"/>
    <w:rPr>
      <w:rFonts w:ascii="Symbol" w:hAnsi="Symbol"/>
    </w:rPr>
  </w:style>
  <w:style w:type="character" w:customStyle="1" w:styleId="WW8Num2z2">
    <w:name w:val="WW8Num2z2"/>
    <w:rsid w:val="000D1557"/>
    <w:rPr>
      <w:rFonts w:ascii="Wingdings" w:hAnsi="Wingdings"/>
    </w:rPr>
  </w:style>
  <w:style w:type="character" w:customStyle="1" w:styleId="WW8Num2z4">
    <w:name w:val="WW8Num2z4"/>
    <w:rsid w:val="000D1557"/>
    <w:rPr>
      <w:rFonts w:ascii="Courier New" w:hAnsi="Courier New"/>
    </w:rPr>
  </w:style>
  <w:style w:type="character" w:customStyle="1" w:styleId="WW8Num3z0">
    <w:name w:val="WW8Num3z0"/>
    <w:rsid w:val="000D1557"/>
    <w:rPr>
      <w:rFonts w:ascii="Symbol" w:hAnsi="Symbol"/>
    </w:rPr>
  </w:style>
  <w:style w:type="character" w:customStyle="1" w:styleId="WW8Num3z1">
    <w:name w:val="WW8Num3z1"/>
    <w:rsid w:val="000D1557"/>
    <w:rPr>
      <w:rFonts w:ascii="Courier New" w:hAnsi="Courier New"/>
    </w:rPr>
  </w:style>
  <w:style w:type="character" w:customStyle="1" w:styleId="WW8Num3z2">
    <w:name w:val="WW8Num3z2"/>
    <w:rsid w:val="000D1557"/>
    <w:rPr>
      <w:rFonts w:ascii="Wingdings" w:hAnsi="Wingdings"/>
    </w:rPr>
  </w:style>
  <w:style w:type="character" w:customStyle="1" w:styleId="WW8Num5z0">
    <w:name w:val="WW8Num5z0"/>
    <w:rsid w:val="000D1557"/>
    <w:rPr>
      <w:rFonts w:ascii="Symbol" w:hAnsi="Symbol"/>
    </w:rPr>
  </w:style>
  <w:style w:type="character" w:customStyle="1" w:styleId="WW8Num5z1">
    <w:name w:val="WW8Num5z1"/>
    <w:rsid w:val="000D1557"/>
    <w:rPr>
      <w:rFonts w:ascii="Courier New" w:hAnsi="Courier New"/>
    </w:rPr>
  </w:style>
  <w:style w:type="character" w:customStyle="1" w:styleId="WW8Num5z2">
    <w:name w:val="WW8Num5z2"/>
    <w:rsid w:val="000D1557"/>
    <w:rPr>
      <w:rFonts w:ascii="Wingdings" w:hAnsi="Wingdings"/>
    </w:rPr>
  </w:style>
  <w:style w:type="character" w:customStyle="1" w:styleId="WW8Num6z0">
    <w:name w:val="WW8Num6z0"/>
    <w:rsid w:val="000D1557"/>
    <w:rPr>
      <w:rFonts w:ascii="Symbol" w:hAnsi="Symbol"/>
    </w:rPr>
  </w:style>
  <w:style w:type="character" w:customStyle="1" w:styleId="WW8Num6z2">
    <w:name w:val="WW8Num6z2"/>
    <w:rsid w:val="000D1557"/>
    <w:rPr>
      <w:rFonts w:ascii="Wingdings" w:hAnsi="Wingdings"/>
    </w:rPr>
  </w:style>
  <w:style w:type="character" w:customStyle="1" w:styleId="WW8Num6z4">
    <w:name w:val="WW8Num6z4"/>
    <w:rsid w:val="000D1557"/>
    <w:rPr>
      <w:rFonts w:ascii="Courier New" w:hAnsi="Courier New"/>
    </w:rPr>
  </w:style>
  <w:style w:type="character" w:customStyle="1" w:styleId="WW8Num8z0">
    <w:name w:val="WW8Num8z0"/>
    <w:rsid w:val="000D1557"/>
    <w:rPr>
      <w:rFonts w:ascii="Symbol" w:hAnsi="Symbol"/>
    </w:rPr>
  </w:style>
  <w:style w:type="character" w:customStyle="1" w:styleId="WW8Num9z0">
    <w:name w:val="WW8Num9z0"/>
    <w:rsid w:val="000D1557"/>
    <w:rPr>
      <w:rFonts w:ascii="Symbol" w:hAnsi="Symbol"/>
    </w:rPr>
  </w:style>
  <w:style w:type="character" w:customStyle="1" w:styleId="WW8Num9z1">
    <w:name w:val="WW8Num9z1"/>
    <w:rsid w:val="000D1557"/>
    <w:rPr>
      <w:rFonts w:ascii="Courier New" w:hAnsi="Courier New"/>
    </w:rPr>
  </w:style>
  <w:style w:type="character" w:customStyle="1" w:styleId="WW8Num9z2">
    <w:name w:val="WW8Num9z2"/>
    <w:rsid w:val="000D1557"/>
    <w:rPr>
      <w:rFonts w:ascii="Wingdings" w:hAnsi="Wingdings"/>
    </w:rPr>
  </w:style>
  <w:style w:type="character" w:customStyle="1" w:styleId="WW8Num11z0">
    <w:name w:val="WW8Num11z0"/>
    <w:rsid w:val="000D1557"/>
    <w:rPr>
      <w:rFonts w:ascii="Times New Roman" w:hAnsi="Times New Roman"/>
    </w:rPr>
  </w:style>
  <w:style w:type="character" w:customStyle="1" w:styleId="WW8Num11z1">
    <w:name w:val="WW8Num11z1"/>
    <w:rsid w:val="000D1557"/>
    <w:rPr>
      <w:rFonts w:ascii="Courier New" w:hAnsi="Courier New"/>
    </w:rPr>
  </w:style>
  <w:style w:type="character" w:customStyle="1" w:styleId="WW8Num11z2">
    <w:name w:val="WW8Num11z2"/>
    <w:rsid w:val="000D1557"/>
    <w:rPr>
      <w:rFonts w:ascii="Wingdings" w:hAnsi="Wingdings"/>
    </w:rPr>
  </w:style>
  <w:style w:type="character" w:customStyle="1" w:styleId="WW8Num11z3">
    <w:name w:val="WW8Num11z3"/>
    <w:rsid w:val="000D1557"/>
    <w:rPr>
      <w:rFonts w:ascii="Symbol" w:hAnsi="Symbol"/>
    </w:rPr>
  </w:style>
  <w:style w:type="character" w:customStyle="1" w:styleId="WW8Num12z0">
    <w:name w:val="WW8Num12z0"/>
    <w:rsid w:val="000D1557"/>
    <w:rPr>
      <w:rFonts w:ascii="Symbol" w:hAnsi="Symbol"/>
    </w:rPr>
  </w:style>
  <w:style w:type="character" w:customStyle="1" w:styleId="WW8Num12z1">
    <w:name w:val="WW8Num12z1"/>
    <w:rsid w:val="000D1557"/>
    <w:rPr>
      <w:rFonts w:ascii="Courier New" w:hAnsi="Courier New"/>
    </w:rPr>
  </w:style>
  <w:style w:type="character" w:customStyle="1" w:styleId="WW8Num12z2">
    <w:name w:val="WW8Num12z2"/>
    <w:rsid w:val="000D1557"/>
    <w:rPr>
      <w:rFonts w:ascii="Wingdings" w:hAnsi="Wingdings"/>
    </w:rPr>
  </w:style>
  <w:style w:type="character" w:customStyle="1" w:styleId="WW8Num13z0">
    <w:name w:val="WW8Num13z0"/>
    <w:rsid w:val="000D1557"/>
    <w:rPr>
      <w:rFonts w:ascii="Times New Roman" w:hAnsi="Times New Roman"/>
    </w:rPr>
  </w:style>
  <w:style w:type="character" w:customStyle="1" w:styleId="WW8Num13z1">
    <w:name w:val="WW8Num13z1"/>
    <w:rsid w:val="000D1557"/>
    <w:rPr>
      <w:rFonts w:ascii="Courier New" w:hAnsi="Courier New"/>
    </w:rPr>
  </w:style>
  <w:style w:type="character" w:customStyle="1" w:styleId="WW8Num13z2">
    <w:name w:val="WW8Num13z2"/>
    <w:rsid w:val="000D1557"/>
    <w:rPr>
      <w:rFonts w:ascii="Wingdings" w:hAnsi="Wingdings"/>
    </w:rPr>
  </w:style>
  <w:style w:type="character" w:customStyle="1" w:styleId="WW8Num13z3">
    <w:name w:val="WW8Num13z3"/>
    <w:rsid w:val="000D1557"/>
    <w:rPr>
      <w:rFonts w:ascii="Symbol" w:hAnsi="Symbol"/>
    </w:rPr>
  </w:style>
  <w:style w:type="character" w:customStyle="1" w:styleId="WW8Num14z0">
    <w:name w:val="WW8Num14z0"/>
    <w:rsid w:val="000D1557"/>
    <w:rPr>
      <w:rFonts w:ascii="Symbol" w:hAnsi="Symbol"/>
    </w:rPr>
  </w:style>
  <w:style w:type="character" w:customStyle="1" w:styleId="WW8Num14z1">
    <w:name w:val="WW8Num14z1"/>
    <w:rsid w:val="000D1557"/>
    <w:rPr>
      <w:rFonts w:ascii="Courier New" w:hAnsi="Courier New"/>
    </w:rPr>
  </w:style>
  <w:style w:type="character" w:customStyle="1" w:styleId="WW8Num14z2">
    <w:name w:val="WW8Num14z2"/>
    <w:rsid w:val="000D1557"/>
    <w:rPr>
      <w:rFonts w:ascii="Wingdings" w:hAnsi="Wingdings"/>
    </w:rPr>
  </w:style>
  <w:style w:type="character" w:customStyle="1" w:styleId="WW8Num15z2">
    <w:name w:val="WW8Num15z2"/>
    <w:rsid w:val="000D1557"/>
    <w:rPr>
      <w:rFonts w:ascii="Wingdings" w:hAnsi="Wingdings"/>
    </w:rPr>
  </w:style>
  <w:style w:type="character" w:customStyle="1" w:styleId="WW8Num15z3">
    <w:name w:val="WW8Num15z3"/>
    <w:rsid w:val="000D1557"/>
    <w:rPr>
      <w:rFonts w:ascii="Symbol" w:hAnsi="Symbol"/>
    </w:rPr>
  </w:style>
  <w:style w:type="character" w:customStyle="1" w:styleId="WW8Num15z4">
    <w:name w:val="WW8Num15z4"/>
    <w:rsid w:val="000D1557"/>
    <w:rPr>
      <w:rFonts w:ascii="Courier New" w:hAnsi="Courier New"/>
    </w:rPr>
  </w:style>
  <w:style w:type="character" w:customStyle="1" w:styleId="WW8Num16z0">
    <w:name w:val="WW8Num16z0"/>
    <w:rsid w:val="000D1557"/>
    <w:rPr>
      <w:rFonts w:ascii="Symbol" w:hAnsi="Symbol"/>
    </w:rPr>
  </w:style>
  <w:style w:type="character" w:customStyle="1" w:styleId="WW8Num16z2">
    <w:name w:val="WW8Num16z2"/>
    <w:rsid w:val="000D1557"/>
    <w:rPr>
      <w:rFonts w:ascii="Wingdings" w:hAnsi="Wingdings"/>
    </w:rPr>
  </w:style>
  <w:style w:type="character" w:customStyle="1" w:styleId="WW8Num16z4">
    <w:name w:val="WW8Num16z4"/>
    <w:rsid w:val="000D1557"/>
    <w:rPr>
      <w:rFonts w:ascii="Courier New" w:hAnsi="Courier New"/>
    </w:rPr>
  </w:style>
  <w:style w:type="character" w:customStyle="1" w:styleId="WW8Num17z0">
    <w:name w:val="WW8Num17z0"/>
    <w:rsid w:val="000D1557"/>
    <w:rPr>
      <w:rFonts w:ascii="Symbol" w:hAnsi="Symbol"/>
    </w:rPr>
  </w:style>
  <w:style w:type="character" w:customStyle="1" w:styleId="WW8Num18z1">
    <w:name w:val="WW8Num18z1"/>
    <w:rsid w:val="000D1557"/>
    <w:rPr>
      <w:rFonts w:ascii="Arial" w:hAnsi="Arial"/>
      <w:b/>
      <w:sz w:val="24"/>
    </w:rPr>
  </w:style>
  <w:style w:type="character" w:customStyle="1" w:styleId="WW8Num19z0">
    <w:name w:val="WW8Num19z0"/>
    <w:rsid w:val="000D1557"/>
    <w:rPr>
      <w:rFonts w:ascii="Symbol" w:hAnsi="Symbol"/>
    </w:rPr>
  </w:style>
  <w:style w:type="character" w:customStyle="1" w:styleId="WW8Num19z1">
    <w:name w:val="WW8Num19z1"/>
    <w:rsid w:val="000D1557"/>
    <w:rPr>
      <w:rFonts w:ascii="Courier New" w:hAnsi="Courier New"/>
    </w:rPr>
  </w:style>
  <w:style w:type="character" w:customStyle="1" w:styleId="WW8Num19z2">
    <w:name w:val="WW8Num19z2"/>
    <w:rsid w:val="000D1557"/>
    <w:rPr>
      <w:rFonts w:ascii="Wingdings" w:hAnsi="Wingdings"/>
    </w:rPr>
  </w:style>
  <w:style w:type="character" w:customStyle="1" w:styleId="WW8Num19z3">
    <w:name w:val="WW8Num19z3"/>
    <w:rsid w:val="000D1557"/>
    <w:rPr>
      <w:rFonts w:ascii="Symbol" w:hAnsi="Symbol"/>
    </w:rPr>
  </w:style>
  <w:style w:type="character" w:customStyle="1" w:styleId="WW8Num20z1">
    <w:name w:val="WW8Num20z1"/>
    <w:rsid w:val="000D1557"/>
    <w:rPr>
      <w:rFonts w:ascii="Wingdings" w:hAnsi="Wingdings"/>
    </w:rPr>
  </w:style>
  <w:style w:type="character" w:customStyle="1" w:styleId="WW8Num21z0">
    <w:name w:val="WW8Num21z0"/>
    <w:rsid w:val="000D1557"/>
    <w:rPr>
      <w:rFonts w:ascii="Symbol" w:hAnsi="Symbol"/>
    </w:rPr>
  </w:style>
  <w:style w:type="character" w:customStyle="1" w:styleId="WW8Num21z1">
    <w:name w:val="WW8Num21z1"/>
    <w:rsid w:val="000D1557"/>
    <w:rPr>
      <w:rFonts w:ascii="Courier New" w:hAnsi="Courier New"/>
    </w:rPr>
  </w:style>
  <w:style w:type="character" w:customStyle="1" w:styleId="WW8Num21z2">
    <w:name w:val="WW8Num21z2"/>
    <w:rsid w:val="000D1557"/>
    <w:rPr>
      <w:rFonts w:ascii="Wingdings" w:hAnsi="Wingdings"/>
    </w:rPr>
  </w:style>
  <w:style w:type="character" w:customStyle="1" w:styleId="WW8Num22z0">
    <w:name w:val="WW8Num22z0"/>
    <w:rsid w:val="000D1557"/>
    <w:rPr>
      <w:rFonts w:ascii="Symbol" w:hAnsi="Symbol"/>
    </w:rPr>
  </w:style>
  <w:style w:type="character" w:customStyle="1" w:styleId="WW8Num22z2">
    <w:name w:val="WW8Num22z2"/>
    <w:rsid w:val="000D1557"/>
    <w:rPr>
      <w:rFonts w:ascii="Wingdings" w:hAnsi="Wingdings"/>
    </w:rPr>
  </w:style>
  <w:style w:type="character" w:customStyle="1" w:styleId="WW8Num22z4">
    <w:name w:val="WW8Num22z4"/>
    <w:rsid w:val="000D1557"/>
    <w:rPr>
      <w:rFonts w:ascii="Courier New" w:hAnsi="Courier New"/>
    </w:rPr>
  </w:style>
  <w:style w:type="character" w:customStyle="1" w:styleId="WW8Num23z0">
    <w:name w:val="WW8Num23z0"/>
    <w:rsid w:val="000D1557"/>
    <w:rPr>
      <w:rFonts w:ascii="Symbol" w:hAnsi="Symbol"/>
    </w:rPr>
  </w:style>
  <w:style w:type="character" w:customStyle="1" w:styleId="WW8Num23z1">
    <w:name w:val="WW8Num23z1"/>
    <w:rsid w:val="000D1557"/>
    <w:rPr>
      <w:rFonts w:ascii="Courier New" w:hAnsi="Courier New"/>
    </w:rPr>
  </w:style>
  <w:style w:type="character" w:customStyle="1" w:styleId="WW8Num23z2">
    <w:name w:val="WW8Num23z2"/>
    <w:rsid w:val="000D1557"/>
    <w:rPr>
      <w:rFonts w:ascii="Wingdings" w:hAnsi="Wingdings"/>
    </w:rPr>
  </w:style>
  <w:style w:type="character" w:customStyle="1" w:styleId="WW8Num24z0">
    <w:name w:val="WW8Num24z0"/>
    <w:rsid w:val="000D1557"/>
    <w:rPr>
      <w:rFonts w:ascii="Symbol" w:hAnsi="Symbol"/>
    </w:rPr>
  </w:style>
  <w:style w:type="character" w:customStyle="1" w:styleId="WW8Num24z1">
    <w:name w:val="WW8Num24z1"/>
    <w:rsid w:val="000D1557"/>
    <w:rPr>
      <w:rFonts w:ascii="Courier New" w:hAnsi="Courier New"/>
    </w:rPr>
  </w:style>
  <w:style w:type="character" w:customStyle="1" w:styleId="WW8Num24z2">
    <w:name w:val="WW8Num24z2"/>
    <w:rsid w:val="000D1557"/>
    <w:rPr>
      <w:rFonts w:ascii="Wingdings" w:hAnsi="Wingdings"/>
    </w:rPr>
  </w:style>
  <w:style w:type="character" w:customStyle="1" w:styleId="WW8Num25z0">
    <w:name w:val="WW8Num25z0"/>
    <w:rsid w:val="000D1557"/>
    <w:rPr>
      <w:rFonts w:ascii="Symbol" w:hAnsi="Symbol"/>
    </w:rPr>
  </w:style>
  <w:style w:type="character" w:customStyle="1" w:styleId="WW8Num25z1">
    <w:name w:val="WW8Num25z1"/>
    <w:rsid w:val="000D1557"/>
    <w:rPr>
      <w:rFonts w:ascii="Courier New" w:hAnsi="Courier New"/>
    </w:rPr>
  </w:style>
  <w:style w:type="character" w:customStyle="1" w:styleId="WW8Num25z2">
    <w:name w:val="WW8Num25z2"/>
    <w:rsid w:val="000D1557"/>
    <w:rPr>
      <w:rFonts w:ascii="Wingdings" w:hAnsi="Wingdings"/>
    </w:rPr>
  </w:style>
  <w:style w:type="character" w:customStyle="1" w:styleId="WW8Num26z0">
    <w:name w:val="WW8Num26z0"/>
    <w:rsid w:val="000D1557"/>
    <w:rPr>
      <w:rFonts w:ascii="Symbol" w:hAnsi="Symbol"/>
    </w:rPr>
  </w:style>
  <w:style w:type="character" w:customStyle="1" w:styleId="WW8Num26z1">
    <w:name w:val="WW8Num26z1"/>
    <w:rsid w:val="000D1557"/>
    <w:rPr>
      <w:rFonts w:ascii="Courier New" w:hAnsi="Courier New"/>
    </w:rPr>
  </w:style>
  <w:style w:type="character" w:customStyle="1" w:styleId="WW8Num26z2">
    <w:name w:val="WW8Num26z2"/>
    <w:rsid w:val="000D1557"/>
    <w:rPr>
      <w:rFonts w:ascii="Wingdings" w:hAnsi="Wingdings"/>
    </w:rPr>
  </w:style>
  <w:style w:type="character" w:customStyle="1" w:styleId="WW8Num27z0">
    <w:name w:val="WW8Num27z0"/>
    <w:rsid w:val="000D1557"/>
    <w:rPr>
      <w:rFonts w:ascii="Times New Roman" w:hAnsi="Times New Roman"/>
    </w:rPr>
  </w:style>
  <w:style w:type="character" w:customStyle="1" w:styleId="WW8Num27z1">
    <w:name w:val="WW8Num27z1"/>
    <w:rsid w:val="000D1557"/>
    <w:rPr>
      <w:rFonts w:ascii="Courier New" w:hAnsi="Courier New"/>
    </w:rPr>
  </w:style>
  <w:style w:type="character" w:customStyle="1" w:styleId="WW8Num27z2">
    <w:name w:val="WW8Num27z2"/>
    <w:rsid w:val="000D1557"/>
    <w:rPr>
      <w:rFonts w:ascii="Wingdings" w:hAnsi="Wingdings"/>
    </w:rPr>
  </w:style>
  <w:style w:type="character" w:customStyle="1" w:styleId="WW8Num27z3">
    <w:name w:val="WW8Num27z3"/>
    <w:rsid w:val="000D1557"/>
    <w:rPr>
      <w:rFonts w:ascii="Symbol" w:hAnsi="Symbol"/>
    </w:rPr>
  </w:style>
  <w:style w:type="character" w:customStyle="1" w:styleId="WW8Num28z0">
    <w:name w:val="WW8Num28z0"/>
    <w:rsid w:val="000D1557"/>
    <w:rPr>
      <w:rFonts w:ascii="Times New Roman" w:hAnsi="Times New Roman"/>
    </w:rPr>
  </w:style>
  <w:style w:type="character" w:customStyle="1" w:styleId="WW8Num28z1">
    <w:name w:val="WW8Num28z1"/>
    <w:rsid w:val="000D1557"/>
    <w:rPr>
      <w:rFonts w:ascii="Courier New" w:hAnsi="Courier New"/>
    </w:rPr>
  </w:style>
  <w:style w:type="character" w:customStyle="1" w:styleId="WW8Num28z2">
    <w:name w:val="WW8Num28z2"/>
    <w:rsid w:val="000D1557"/>
    <w:rPr>
      <w:rFonts w:ascii="Wingdings" w:hAnsi="Wingdings"/>
    </w:rPr>
  </w:style>
  <w:style w:type="character" w:customStyle="1" w:styleId="WW8Num28z3">
    <w:name w:val="WW8Num28z3"/>
    <w:rsid w:val="000D1557"/>
    <w:rPr>
      <w:rFonts w:ascii="Symbol" w:hAnsi="Symbol"/>
    </w:rPr>
  </w:style>
  <w:style w:type="character" w:customStyle="1" w:styleId="WW8Num29z0">
    <w:name w:val="WW8Num29z0"/>
    <w:rsid w:val="000D1557"/>
    <w:rPr>
      <w:rFonts w:ascii="Symbol" w:hAnsi="Symbol"/>
    </w:rPr>
  </w:style>
  <w:style w:type="character" w:customStyle="1" w:styleId="WW8Num30z0">
    <w:name w:val="WW8Num30z0"/>
    <w:rsid w:val="000D1557"/>
    <w:rPr>
      <w:rFonts w:ascii="Symbol" w:hAnsi="Symbol"/>
    </w:rPr>
  </w:style>
  <w:style w:type="character" w:customStyle="1" w:styleId="WW8Num30z1">
    <w:name w:val="WW8Num30z1"/>
    <w:rsid w:val="000D1557"/>
    <w:rPr>
      <w:rFonts w:ascii="Courier New" w:hAnsi="Courier New"/>
    </w:rPr>
  </w:style>
  <w:style w:type="character" w:customStyle="1" w:styleId="WW8Num30z2">
    <w:name w:val="WW8Num30z2"/>
    <w:rsid w:val="000D1557"/>
    <w:rPr>
      <w:rFonts w:ascii="Wingdings" w:hAnsi="Wingdings"/>
    </w:rPr>
  </w:style>
  <w:style w:type="character" w:customStyle="1" w:styleId="WW8Num31z0">
    <w:name w:val="WW8Num31z0"/>
    <w:rsid w:val="000D1557"/>
    <w:rPr>
      <w:rFonts w:ascii="Symbol" w:hAnsi="Symbol"/>
    </w:rPr>
  </w:style>
  <w:style w:type="character" w:customStyle="1" w:styleId="WW8Num31z1">
    <w:name w:val="WW8Num31z1"/>
    <w:rsid w:val="000D1557"/>
    <w:rPr>
      <w:rFonts w:ascii="Courier New" w:hAnsi="Courier New"/>
    </w:rPr>
  </w:style>
  <w:style w:type="character" w:customStyle="1" w:styleId="WW8Num31z2">
    <w:name w:val="WW8Num31z2"/>
    <w:rsid w:val="000D1557"/>
    <w:rPr>
      <w:rFonts w:ascii="Wingdings" w:hAnsi="Wingdings"/>
    </w:rPr>
  </w:style>
  <w:style w:type="character" w:customStyle="1" w:styleId="WW8Num32z0">
    <w:name w:val="WW8Num32z0"/>
    <w:rsid w:val="000D1557"/>
    <w:rPr>
      <w:rFonts w:ascii="Symbol" w:hAnsi="Symbol"/>
    </w:rPr>
  </w:style>
  <w:style w:type="character" w:customStyle="1" w:styleId="WW8Num32z1">
    <w:name w:val="WW8Num32z1"/>
    <w:rsid w:val="000D1557"/>
    <w:rPr>
      <w:rFonts w:ascii="Courier New" w:hAnsi="Courier New"/>
    </w:rPr>
  </w:style>
  <w:style w:type="character" w:customStyle="1" w:styleId="WW8Num32z2">
    <w:name w:val="WW8Num32z2"/>
    <w:rsid w:val="000D1557"/>
    <w:rPr>
      <w:rFonts w:ascii="Wingdings" w:hAnsi="Wingdings"/>
    </w:rPr>
  </w:style>
  <w:style w:type="character" w:customStyle="1" w:styleId="FootnoteCharacters">
    <w:name w:val="Footnote Characters"/>
    <w:rsid w:val="000D1557"/>
    <w:rPr>
      <w:rFonts w:cs="Times New Roman"/>
      <w:vertAlign w:val="superscript"/>
    </w:rPr>
  </w:style>
  <w:style w:type="character" w:styleId="CommentReference">
    <w:name w:val="annotation reference"/>
    <w:rsid w:val="000D1557"/>
    <w:rPr>
      <w:rFonts w:cs="Times New Roman"/>
      <w:sz w:val="16"/>
      <w:szCs w:val="16"/>
    </w:rPr>
  </w:style>
  <w:style w:type="paragraph" w:customStyle="1" w:styleId="Heading">
    <w:name w:val="Heading"/>
    <w:basedOn w:val="Normal"/>
    <w:next w:val="BodyText"/>
    <w:rsid w:val="000D155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0D1557"/>
    <w:pPr>
      <w:ind w:left="1560"/>
    </w:pPr>
    <w:rPr>
      <w:rFonts w:ascii="Arial" w:hAnsi="Arial"/>
    </w:rPr>
  </w:style>
  <w:style w:type="paragraph" w:styleId="List">
    <w:name w:val="List"/>
    <w:basedOn w:val="BodyText"/>
    <w:rsid w:val="000D1557"/>
    <w:rPr>
      <w:rFonts w:cs="Tahoma"/>
    </w:rPr>
  </w:style>
  <w:style w:type="paragraph" w:styleId="Caption">
    <w:name w:val="caption"/>
    <w:basedOn w:val="Normal"/>
    <w:next w:val="Normal"/>
    <w:qFormat/>
    <w:rsid w:val="000D1557"/>
    <w:rPr>
      <w:rFonts w:ascii="Arial" w:hAnsi="Arial"/>
      <w:b/>
    </w:rPr>
  </w:style>
  <w:style w:type="paragraph" w:customStyle="1" w:styleId="Index">
    <w:name w:val="Index"/>
    <w:basedOn w:val="Normal"/>
    <w:rsid w:val="000D1557"/>
    <w:pPr>
      <w:suppressLineNumbers/>
    </w:pPr>
    <w:rPr>
      <w:rFonts w:cs="Tahoma"/>
    </w:rPr>
  </w:style>
  <w:style w:type="paragraph" w:styleId="BodyText2">
    <w:name w:val="Body Text 2"/>
    <w:basedOn w:val="Normal"/>
    <w:rsid w:val="000D1557"/>
    <w:rPr>
      <w:rFonts w:ascii="Arial" w:hAnsi="Arial"/>
    </w:rPr>
  </w:style>
  <w:style w:type="paragraph" w:styleId="BodyTextIndent">
    <w:name w:val="Body Text Indent"/>
    <w:basedOn w:val="Normal"/>
    <w:rsid w:val="000D1557"/>
  </w:style>
  <w:style w:type="paragraph" w:styleId="BodyTextIndent2">
    <w:name w:val="Body Text Indent 2"/>
    <w:basedOn w:val="Normal"/>
    <w:rsid w:val="000D1557"/>
    <w:pPr>
      <w:ind w:left="1560"/>
    </w:pPr>
  </w:style>
  <w:style w:type="paragraph" w:styleId="BodyTextIndent3">
    <w:name w:val="Body Text Indent 3"/>
    <w:basedOn w:val="Normal"/>
    <w:rsid w:val="000D1557"/>
    <w:pPr>
      <w:ind w:left="1560"/>
    </w:pPr>
  </w:style>
  <w:style w:type="paragraph" w:customStyle="1" w:styleId="Style2">
    <w:name w:val="Style2"/>
    <w:basedOn w:val="Normal"/>
    <w:rsid w:val="000D1557"/>
    <w:pPr>
      <w:tabs>
        <w:tab w:val="num" w:pos="360"/>
      </w:tabs>
      <w:ind w:left="360" w:hanging="360"/>
    </w:pPr>
  </w:style>
  <w:style w:type="paragraph" w:styleId="Footer">
    <w:name w:val="footer"/>
    <w:basedOn w:val="Normal"/>
    <w:link w:val="FooterChar"/>
    <w:rsid w:val="000D1557"/>
    <w:pPr>
      <w:tabs>
        <w:tab w:val="center" w:pos="4153"/>
        <w:tab w:val="right" w:pos="8306"/>
      </w:tabs>
      <w:ind w:left="1560"/>
    </w:pPr>
  </w:style>
  <w:style w:type="paragraph" w:styleId="Header">
    <w:name w:val="header"/>
    <w:basedOn w:val="Normal"/>
    <w:link w:val="HeaderChar"/>
    <w:rsid w:val="000D1557"/>
    <w:pPr>
      <w:tabs>
        <w:tab w:val="center" w:pos="4153"/>
        <w:tab w:val="right" w:pos="8306"/>
      </w:tabs>
      <w:ind w:left="1560"/>
    </w:pPr>
  </w:style>
  <w:style w:type="paragraph" w:customStyle="1" w:styleId="Style1">
    <w:name w:val="Style1"/>
    <w:basedOn w:val="Normal"/>
    <w:rsid w:val="000D1557"/>
    <w:pPr>
      <w:tabs>
        <w:tab w:val="num" w:pos="1778"/>
      </w:tabs>
      <w:ind w:left="1758" w:hanging="340"/>
    </w:pPr>
  </w:style>
  <w:style w:type="paragraph" w:styleId="ListBullet">
    <w:name w:val="List Bullet"/>
    <w:basedOn w:val="Normal"/>
    <w:rsid w:val="000D1557"/>
    <w:pPr>
      <w:tabs>
        <w:tab w:val="num" w:pos="360"/>
      </w:tabs>
      <w:ind w:left="340" w:hanging="340"/>
    </w:pPr>
  </w:style>
  <w:style w:type="paragraph" w:styleId="FootnoteText">
    <w:name w:val="footnote text"/>
    <w:basedOn w:val="Normal"/>
    <w:rsid w:val="000D1557"/>
    <w:rPr>
      <w:rFonts w:ascii="Arial" w:hAnsi="Arial" w:cs="Arial"/>
      <w:sz w:val="20"/>
    </w:rPr>
  </w:style>
  <w:style w:type="paragraph" w:styleId="BodyText3">
    <w:name w:val="Body Text 3"/>
    <w:basedOn w:val="Normal"/>
    <w:rsid w:val="000D1557"/>
    <w:pPr>
      <w:jc w:val="both"/>
    </w:pPr>
    <w:rPr>
      <w:rFonts w:ascii="Arial" w:hAnsi="Arial" w:cs="Arial"/>
      <w:b/>
      <w:sz w:val="20"/>
    </w:rPr>
  </w:style>
  <w:style w:type="paragraph" w:styleId="Title">
    <w:name w:val="Title"/>
    <w:basedOn w:val="Normal"/>
    <w:next w:val="Subtitle"/>
    <w:qFormat/>
    <w:rsid w:val="000D1557"/>
    <w:pPr>
      <w:jc w:val="center"/>
    </w:pPr>
    <w:rPr>
      <w:b/>
      <w:u w:val="single"/>
      <w:lang w:val="en-US"/>
    </w:rPr>
  </w:style>
  <w:style w:type="paragraph" w:styleId="Subtitle">
    <w:name w:val="Subtitle"/>
    <w:basedOn w:val="Heading"/>
    <w:next w:val="BodyText"/>
    <w:qFormat/>
    <w:rsid w:val="000D1557"/>
    <w:pPr>
      <w:jc w:val="center"/>
    </w:pPr>
    <w:rPr>
      <w:i/>
      <w:iCs/>
    </w:rPr>
  </w:style>
  <w:style w:type="paragraph" w:styleId="BalloonText">
    <w:name w:val="Balloon Text"/>
    <w:basedOn w:val="Normal"/>
    <w:rsid w:val="000D155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0D1557"/>
    <w:rPr>
      <w:sz w:val="20"/>
    </w:rPr>
  </w:style>
  <w:style w:type="paragraph" w:styleId="CommentSubject">
    <w:name w:val="annotation subject"/>
    <w:basedOn w:val="CommentText"/>
    <w:next w:val="CommentText"/>
    <w:rsid w:val="000D1557"/>
    <w:rPr>
      <w:b/>
      <w:bCs/>
    </w:rPr>
  </w:style>
  <w:style w:type="paragraph" w:customStyle="1" w:styleId="TableContents">
    <w:name w:val="Table Contents"/>
    <w:basedOn w:val="Normal"/>
    <w:rsid w:val="000D1557"/>
    <w:pPr>
      <w:suppressLineNumbers/>
    </w:pPr>
  </w:style>
  <w:style w:type="paragraph" w:customStyle="1" w:styleId="TableHeading">
    <w:name w:val="Table Heading"/>
    <w:basedOn w:val="TableContents"/>
    <w:rsid w:val="000D1557"/>
    <w:pPr>
      <w:jc w:val="center"/>
    </w:pPr>
    <w:rPr>
      <w:b/>
      <w:bCs/>
    </w:rPr>
  </w:style>
  <w:style w:type="character" w:styleId="Strong">
    <w:name w:val="Strong"/>
    <w:qFormat/>
    <w:rsid w:val="00C82556"/>
    <w:rPr>
      <w:rFonts w:cs="Times New Roman"/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991EBA"/>
    <w:rPr>
      <w:sz w:val="24"/>
      <w:lang w:val="en-GB" w:eastAsia="ar-SA"/>
    </w:rPr>
  </w:style>
  <w:style w:type="paragraph" w:customStyle="1" w:styleId="Default">
    <w:name w:val="Default"/>
    <w:rsid w:val="00D44727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customStyle="1" w:styleId="HeaderChar">
    <w:name w:val="Header Char"/>
    <w:link w:val="Header"/>
    <w:rsid w:val="00F71C26"/>
    <w:rPr>
      <w:sz w:val="24"/>
      <w:lang w:val="en-GB" w:eastAsia="ar-SA"/>
    </w:rPr>
  </w:style>
  <w:style w:type="character" w:styleId="PageNumber">
    <w:name w:val="page number"/>
    <w:basedOn w:val="DefaultParagraphFont"/>
    <w:rsid w:val="00F71C26"/>
  </w:style>
  <w:style w:type="character" w:customStyle="1" w:styleId="FooterChar">
    <w:name w:val="Footer Char"/>
    <w:link w:val="Footer"/>
    <w:rsid w:val="00F71C26"/>
    <w:rPr>
      <w:sz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 SCI Yemen</vt:lpstr>
    </vt:vector>
  </TitlesOfParts>
  <Company>Save the Children</Company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 SCI Yemen</dc:title>
  <dc:creator>Anne McClure</dc:creator>
  <cp:lastModifiedBy>Fawcett, Jane</cp:lastModifiedBy>
  <cp:revision>3</cp:revision>
  <cp:lastPrinted>2014-05-26T10:37:00Z</cp:lastPrinted>
  <dcterms:created xsi:type="dcterms:W3CDTF">2016-03-10T12:25:00Z</dcterms:created>
  <dcterms:modified xsi:type="dcterms:W3CDTF">2016-03-10T12:25:00Z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HR Management Guidelines</vt:lpwstr>
  </property>
</Properties>
</file>